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F523" w14:textId="2CFED876" w:rsidR="009346CE" w:rsidRDefault="00397BE5" w:rsidP="000B3DFF">
      <w:pPr>
        <w:spacing w:after="0" w:line="240" w:lineRule="auto"/>
        <w:rPr>
          <w:rFonts w:ascii="Calibri" w:hAnsi="Calibri" w:cs="Calibri"/>
          <w:b/>
          <w:bCs/>
          <w:sz w:val="62"/>
          <w:szCs w:val="62"/>
        </w:rPr>
      </w:pPr>
      <w:r>
        <w:rPr>
          <w:rFonts w:ascii="Calibri" w:hAnsi="Calibri" w:cs="Calibri"/>
          <w:b/>
          <w:bCs/>
          <w:noProof/>
          <w:sz w:val="62"/>
          <w:szCs w:val="62"/>
        </w:rPr>
        <w:drawing>
          <wp:inline distT="0" distB="0" distL="0" distR="0" wp14:anchorId="47C2EC2D" wp14:editId="72B555AB">
            <wp:extent cx="2528359" cy="871268"/>
            <wp:effectExtent l="0" t="0" r="0" b="5080"/>
            <wp:docPr id="13100641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64123"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0645" cy="878948"/>
                    </a:xfrm>
                    <a:prstGeom prst="rect">
                      <a:avLst/>
                    </a:prstGeom>
                  </pic:spPr>
                </pic:pic>
              </a:graphicData>
            </a:graphic>
          </wp:inline>
        </w:drawing>
      </w:r>
    </w:p>
    <w:p w14:paraId="2B363661" w14:textId="77777777" w:rsidR="009346CE" w:rsidRDefault="009346CE" w:rsidP="000B3DFF">
      <w:pPr>
        <w:spacing w:after="0" w:line="240" w:lineRule="auto"/>
        <w:rPr>
          <w:rFonts w:ascii="Calibri" w:hAnsi="Calibri" w:cs="Calibri"/>
          <w:b/>
          <w:bCs/>
          <w:sz w:val="62"/>
          <w:szCs w:val="62"/>
        </w:rPr>
      </w:pPr>
    </w:p>
    <w:p w14:paraId="60034572" w14:textId="77777777" w:rsidR="00A708C3" w:rsidRDefault="00A708C3" w:rsidP="000B3DFF">
      <w:pPr>
        <w:spacing w:after="0" w:line="240" w:lineRule="auto"/>
        <w:jc w:val="center"/>
        <w:rPr>
          <w:rFonts w:ascii="Calibri" w:hAnsi="Calibri" w:cs="Calibri"/>
          <w:b/>
          <w:bCs/>
          <w:sz w:val="72"/>
          <w:szCs w:val="72"/>
        </w:rPr>
      </w:pPr>
    </w:p>
    <w:p w14:paraId="2EB046C0" w14:textId="77777777" w:rsidR="00A708C3" w:rsidRPr="00A708C3" w:rsidRDefault="00A708C3" w:rsidP="000B3DFF">
      <w:pPr>
        <w:spacing w:after="0" w:line="240" w:lineRule="auto"/>
        <w:jc w:val="center"/>
        <w:rPr>
          <w:rFonts w:ascii="Calibri" w:hAnsi="Calibri" w:cs="Calibri"/>
          <w:b/>
          <w:bCs/>
          <w:sz w:val="48"/>
          <w:szCs w:val="48"/>
        </w:rPr>
      </w:pPr>
    </w:p>
    <w:p w14:paraId="1AF69E58" w14:textId="408E98A1" w:rsidR="009346CE" w:rsidRPr="00A708C3" w:rsidRDefault="009346CE" w:rsidP="000B3DFF">
      <w:pPr>
        <w:spacing w:after="0" w:line="240" w:lineRule="auto"/>
        <w:jc w:val="center"/>
        <w:rPr>
          <w:rFonts w:ascii="Calibri" w:hAnsi="Calibri" w:cs="Calibri"/>
          <w:b/>
          <w:bCs/>
          <w:sz w:val="72"/>
          <w:szCs w:val="72"/>
        </w:rPr>
      </w:pPr>
      <w:r w:rsidRPr="00A708C3">
        <w:rPr>
          <w:rFonts w:ascii="Calibri" w:hAnsi="Calibri" w:cs="Calibri"/>
          <w:b/>
          <w:bCs/>
          <w:sz w:val="72"/>
          <w:szCs w:val="72"/>
        </w:rPr>
        <w:t>Intensive Training and Practice (</w:t>
      </w:r>
      <w:r w:rsidR="009A305E">
        <w:rPr>
          <w:rFonts w:ascii="Calibri" w:hAnsi="Calibri" w:cs="Calibri"/>
          <w:b/>
          <w:bCs/>
          <w:sz w:val="72"/>
          <w:szCs w:val="72"/>
        </w:rPr>
        <w:t>ITAP</w:t>
      </w:r>
      <w:r w:rsidRPr="00A708C3">
        <w:rPr>
          <w:rFonts w:ascii="Calibri" w:hAnsi="Calibri" w:cs="Calibri"/>
          <w:b/>
          <w:bCs/>
          <w:sz w:val="72"/>
          <w:szCs w:val="72"/>
        </w:rPr>
        <w:t xml:space="preserve">) 1: </w:t>
      </w:r>
      <w:r w:rsidR="00720F1B" w:rsidRPr="00A708C3">
        <w:rPr>
          <w:rFonts w:ascii="Calibri" w:hAnsi="Calibri" w:cs="Calibri"/>
          <w:b/>
          <w:bCs/>
          <w:sz w:val="72"/>
          <w:szCs w:val="72"/>
        </w:rPr>
        <w:t xml:space="preserve">Deconstructing </w:t>
      </w:r>
      <w:r w:rsidRPr="00A708C3">
        <w:rPr>
          <w:rFonts w:ascii="Calibri" w:hAnsi="Calibri" w:cs="Calibri"/>
          <w:b/>
          <w:bCs/>
          <w:sz w:val="72"/>
          <w:szCs w:val="72"/>
        </w:rPr>
        <w:t>Planning</w:t>
      </w:r>
    </w:p>
    <w:p w14:paraId="3DE3A51B" w14:textId="77777777" w:rsidR="009346CE" w:rsidRPr="00A708C3" w:rsidRDefault="009346CE" w:rsidP="000B3DFF">
      <w:pPr>
        <w:spacing w:after="0" w:line="240" w:lineRule="auto"/>
        <w:jc w:val="center"/>
        <w:rPr>
          <w:rFonts w:ascii="Calibri" w:hAnsi="Calibri" w:cs="Calibri"/>
          <w:b/>
          <w:bCs/>
          <w:sz w:val="72"/>
          <w:szCs w:val="72"/>
        </w:rPr>
      </w:pPr>
    </w:p>
    <w:p w14:paraId="49B5B637" w14:textId="14C77D65" w:rsidR="009346CE" w:rsidRPr="00A708C3" w:rsidRDefault="009346CE" w:rsidP="000B3DFF">
      <w:pPr>
        <w:spacing w:after="0" w:line="240" w:lineRule="auto"/>
        <w:jc w:val="center"/>
        <w:rPr>
          <w:rFonts w:ascii="Calibri" w:hAnsi="Calibri" w:cs="Calibri"/>
          <w:b/>
          <w:bCs/>
          <w:sz w:val="72"/>
          <w:szCs w:val="72"/>
        </w:rPr>
      </w:pPr>
      <w:r w:rsidRPr="00A708C3">
        <w:rPr>
          <w:rFonts w:ascii="Calibri" w:hAnsi="Calibri" w:cs="Calibri"/>
          <w:b/>
          <w:bCs/>
          <w:sz w:val="72"/>
          <w:szCs w:val="72"/>
        </w:rPr>
        <w:t>Primary PGCE Programmes</w:t>
      </w:r>
    </w:p>
    <w:p w14:paraId="65EA5835" w14:textId="77777777" w:rsidR="009346CE" w:rsidRPr="00A708C3" w:rsidRDefault="009346CE" w:rsidP="000B3DFF">
      <w:pPr>
        <w:spacing w:after="0" w:line="240" w:lineRule="auto"/>
        <w:jc w:val="center"/>
        <w:rPr>
          <w:rFonts w:ascii="Calibri" w:hAnsi="Calibri" w:cs="Calibri"/>
          <w:b/>
          <w:bCs/>
          <w:sz w:val="72"/>
          <w:szCs w:val="72"/>
        </w:rPr>
      </w:pPr>
    </w:p>
    <w:p w14:paraId="6C73C117" w14:textId="44223A12" w:rsidR="009346CE" w:rsidRPr="00A708C3" w:rsidRDefault="009346CE" w:rsidP="000B3DFF">
      <w:pPr>
        <w:spacing w:after="0" w:line="240" w:lineRule="auto"/>
        <w:jc w:val="center"/>
        <w:rPr>
          <w:rFonts w:ascii="Calibri" w:hAnsi="Calibri" w:cs="Calibri"/>
          <w:b/>
          <w:bCs/>
          <w:sz w:val="72"/>
          <w:szCs w:val="72"/>
        </w:rPr>
      </w:pPr>
      <w:r w:rsidRPr="00A708C3">
        <w:rPr>
          <w:rFonts w:ascii="Calibri" w:hAnsi="Calibri" w:cs="Calibri"/>
          <w:b/>
          <w:bCs/>
          <w:sz w:val="72"/>
          <w:szCs w:val="72"/>
        </w:rPr>
        <w:t>202</w:t>
      </w:r>
      <w:r w:rsidR="1016A738" w:rsidRPr="00A708C3">
        <w:rPr>
          <w:rFonts w:ascii="Calibri" w:hAnsi="Calibri" w:cs="Calibri"/>
          <w:b/>
          <w:bCs/>
          <w:sz w:val="72"/>
          <w:szCs w:val="72"/>
        </w:rPr>
        <w:t>4</w:t>
      </w:r>
      <w:r w:rsidRPr="00A708C3">
        <w:rPr>
          <w:rFonts w:ascii="Calibri" w:hAnsi="Calibri" w:cs="Calibri"/>
          <w:b/>
          <w:bCs/>
          <w:sz w:val="72"/>
          <w:szCs w:val="72"/>
        </w:rPr>
        <w:t>-2</w:t>
      </w:r>
      <w:r w:rsidR="18095C0E" w:rsidRPr="00A708C3">
        <w:rPr>
          <w:rFonts w:ascii="Calibri" w:hAnsi="Calibri" w:cs="Calibri"/>
          <w:b/>
          <w:bCs/>
          <w:sz w:val="72"/>
          <w:szCs w:val="72"/>
        </w:rPr>
        <w:t>5</w:t>
      </w:r>
    </w:p>
    <w:p w14:paraId="56BA153D" w14:textId="13A4239B" w:rsidR="009346CE" w:rsidRPr="00EA5BF6" w:rsidRDefault="009346CE" w:rsidP="000B3DFF">
      <w:pPr>
        <w:spacing w:after="0" w:line="240" w:lineRule="auto"/>
        <w:rPr>
          <w:rFonts w:ascii="Calibri" w:hAnsi="Calibri" w:cs="Calibri"/>
          <w:b/>
          <w:bCs/>
          <w:sz w:val="16"/>
          <w:szCs w:val="16"/>
        </w:rPr>
      </w:pPr>
      <w:r w:rsidRPr="009346CE">
        <w:rPr>
          <w:rFonts w:ascii="Calibri" w:hAnsi="Calibri" w:cs="Calibri"/>
          <w:b/>
          <w:bCs/>
          <w:sz w:val="34"/>
          <w:szCs w:val="34"/>
        </w:rPr>
        <w:br w:type="page"/>
      </w:r>
      <w:r>
        <w:rPr>
          <w:rFonts w:ascii="Calibri" w:hAnsi="Calibri" w:cs="Calibri"/>
          <w:b/>
          <w:bCs/>
          <w:sz w:val="28"/>
          <w:szCs w:val="28"/>
        </w:rPr>
        <w:lastRenderedPageBreak/>
        <w:t xml:space="preserve"> </w:t>
      </w:r>
    </w:p>
    <w:p w14:paraId="39A1537B" w14:textId="6E5C7489" w:rsidR="00FC26B7" w:rsidRDefault="00686FDB" w:rsidP="002B0655">
      <w:pPr>
        <w:spacing w:after="0" w:line="240" w:lineRule="auto"/>
        <w:jc w:val="center"/>
        <w:rPr>
          <w:rFonts w:ascii="Calibri" w:hAnsi="Calibri" w:cs="Calibri"/>
          <w:b/>
          <w:bCs/>
          <w:sz w:val="32"/>
          <w:szCs w:val="32"/>
        </w:rPr>
      </w:pPr>
      <w:r w:rsidRPr="002B0655">
        <w:rPr>
          <w:rFonts w:ascii="Calibri" w:hAnsi="Calibri" w:cs="Calibri"/>
          <w:b/>
          <w:bCs/>
          <w:sz w:val="32"/>
          <w:szCs w:val="32"/>
        </w:rPr>
        <w:t>Introducing Intensive Training and Practice Experiences</w:t>
      </w:r>
    </w:p>
    <w:p w14:paraId="54670A2B" w14:textId="77777777" w:rsidR="002B0655" w:rsidRPr="002B0655" w:rsidRDefault="002B0655" w:rsidP="002B0655">
      <w:pPr>
        <w:spacing w:after="0" w:line="240" w:lineRule="auto"/>
        <w:jc w:val="center"/>
        <w:rPr>
          <w:rFonts w:ascii="Calibri" w:hAnsi="Calibri" w:cs="Calibri"/>
          <w:b/>
          <w:bCs/>
          <w:sz w:val="20"/>
          <w:szCs w:val="20"/>
        </w:rPr>
      </w:pPr>
    </w:p>
    <w:tbl>
      <w:tblPr>
        <w:tblStyle w:val="TableGrid"/>
        <w:tblW w:w="5000" w:type="pct"/>
        <w:tblLook w:val="04A0" w:firstRow="1" w:lastRow="0" w:firstColumn="1" w:lastColumn="0" w:noHBand="0" w:noVBand="1"/>
      </w:tblPr>
      <w:tblGrid>
        <w:gridCol w:w="9592"/>
      </w:tblGrid>
      <w:tr w:rsidR="00CB3893" w:rsidRPr="00BF302D" w14:paraId="0CC2967B" w14:textId="77777777" w:rsidTr="002B0655">
        <w:tc>
          <w:tcPr>
            <w:tcW w:w="5000" w:type="pct"/>
            <w:shd w:val="clear" w:color="auto" w:fill="F2F2F2" w:themeFill="background1" w:themeFillShade="F2"/>
          </w:tcPr>
          <w:p w14:paraId="0D3CD2E4" w14:textId="77777777" w:rsidR="00686FDB" w:rsidRPr="00BF302D" w:rsidRDefault="00686FDB" w:rsidP="000B3DFF">
            <w:pPr>
              <w:pStyle w:val="paragraph"/>
              <w:spacing w:before="0" w:beforeAutospacing="0" w:after="0" w:afterAutospacing="0"/>
              <w:jc w:val="center"/>
              <w:textAlignment w:val="baseline"/>
              <w:rPr>
                <w:rStyle w:val="normaltextrun"/>
                <w:rFonts w:ascii="Calibri" w:eastAsia="SimSun" w:hAnsi="Calibri" w:cs="Calibri"/>
                <w:b/>
                <w:bCs/>
                <w:sz w:val="22"/>
                <w:szCs w:val="22"/>
              </w:rPr>
            </w:pPr>
          </w:p>
          <w:p w14:paraId="2F1FFE51" w14:textId="525DBD8C" w:rsidR="00CB3893" w:rsidRPr="00B90A69" w:rsidRDefault="00CB3893" w:rsidP="000B3DFF">
            <w:pPr>
              <w:pStyle w:val="paragraph"/>
              <w:spacing w:before="0" w:beforeAutospacing="0" w:after="0" w:afterAutospacing="0"/>
              <w:jc w:val="center"/>
              <w:textAlignment w:val="baseline"/>
              <w:rPr>
                <w:rStyle w:val="normaltextrun"/>
                <w:rFonts w:ascii="Calibri" w:eastAsia="SimSun" w:hAnsi="Calibri" w:cs="Calibri"/>
                <w:b/>
                <w:bCs/>
                <w:sz w:val="26"/>
                <w:szCs w:val="26"/>
              </w:rPr>
            </w:pPr>
            <w:r w:rsidRPr="00B90A69">
              <w:rPr>
                <w:rStyle w:val="normaltextrun"/>
                <w:rFonts w:ascii="Calibri" w:eastAsia="SimSun" w:hAnsi="Calibri" w:cs="Calibri"/>
                <w:b/>
                <w:bCs/>
                <w:sz w:val="26"/>
                <w:szCs w:val="26"/>
              </w:rPr>
              <w:t>Partnership Values: Aspiration. Collaboration. Leadership</w:t>
            </w:r>
          </w:p>
          <w:p w14:paraId="713D78AD" w14:textId="77777777" w:rsidR="00227D06" w:rsidRPr="00EA5BF6" w:rsidRDefault="00227D06" w:rsidP="000B3DFF">
            <w:pPr>
              <w:pStyle w:val="paragraph"/>
              <w:spacing w:before="0" w:beforeAutospacing="0" w:after="0" w:afterAutospacing="0"/>
              <w:jc w:val="center"/>
              <w:textAlignment w:val="baseline"/>
              <w:rPr>
                <w:rFonts w:ascii="Calibri" w:hAnsi="Calibri" w:cs="Calibri"/>
                <w:color w:val="C00000"/>
                <w:sz w:val="16"/>
                <w:szCs w:val="16"/>
              </w:rPr>
            </w:pPr>
          </w:p>
          <w:p w14:paraId="796C48F5" w14:textId="77777777" w:rsidR="00CB3893" w:rsidRPr="00BF302D" w:rsidRDefault="00CB3893" w:rsidP="000B3DFF">
            <w:pPr>
              <w:pStyle w:val="paragraph"/>
              <w:numPr>
                <w:ilvl w:val="0"/>
                <w:numId w:val="4"/>
              </w:numPr>
              <w:spacing w:before="0" w:beforeAutospacing="0" w:after="0" w:afterAutospacing="0"/>
              <w:textAlignment w:val="baseline"/>
              <w:rPr>
                <w:rFonts w:ascii="Calibri" w:hAnsi="Calibri" w:cs="Calibri"/>
                <w:sz w:val="22"/>
                <w:szCs w:val="22"/>
              </w:rPr>
            </w:pPr>
            <w:r w:rsidRPr="00BF302D">
              <w:rPr>
                <w:rStyle w:val="normaltextrun"/>
                <w:rFonts w:ascii="Calibri" w:eastAsia="SimSun" w:hAnsi="Calibri" w:cs="Calibri"/>
                <w:sz w:val="22"/>
                <w:szCs w:val="22"/>
              </w:rPr>
              <w:t>Aspiration for every child in our region and beyond to reach their potential through consistently high-quality teaching. </w:t>
            </w:r>
            <w:r w:rsidRPr="00BF302D">
              <w:rPr>
                <w:rStyle w:val="eop"/>
                <w:rFonts w:ascii="Calibri" w:eastAsia="SimSun" w:hAnsi="Calibri" w:cs="Calibri"/>
                <w:sz w:val="22"/>
                <w:szCs w:val="22"/>
              </w:rPr>
              <w:t> </w:t>
            </w:r>
          </w:p>
          <w:p w14:paraId="4A37CF8C" w14:textId="77777777" w:rsidR="00CB3893" w:rsidRPr="00BF302D" w:rsidRDefault="00CB3893" w:rsidP="000B3DFF">
            <w:pPr>
              <w:pStyle w:val="paragraph"/>
              <w:numPr>
                <w:ilvl w:val="0"/>
                <w:numId w:val="4"/>
              </w:numPr>
              <w:spacing w:before="0" w:beforeAutospacing="0" w:after="0" w:afterAutospacing="0"/>
              <w:textAlignment w:val="baseline"/>
              <w:rPr>
                <w:rFonts w:ascii="Calibri" w:hAnsi="Calibri" w:cs="Calibri"/>
                <w:sz w:val="22"/>
                <w:szCs w:val="22"/>
              </w:rPr>
            </w:pPr>
            <w:r w:rsidRPr="00BF302D">
              <w:rPr>
                <w:rStyle w:val="normaltextrun"/>
                <w:rFonts w:ascii="Calibri" w:eastAsia="SimSun" w:hAnsi="Calibri" w:cs="Calibri"/>
                <w:sz w:val="22"/>
                <w:szCs w:val="22"/>
              </w:rPr>
              <w:t>Collaboration across the Partnership to meet local and regional needs.  </w:t>
            </w:r>
            <w:r w:rsidRPr="00BF302D">
              <w:rPr>
                <w:rStyle w:val="eop"/>
                <w:rFonts w:ascii="Calibri" w:eastAsia="SimSun" w:hAnsi="Calibri" w:cs="Calibri"/>
                <w:sz w:val="22"/>
                <w:szCs w:val="22"/>
              </w:rPr>
              <w:t> </w:t>
            </w:r>
          </w:p>
          <w:p w14:paraId="6959CFF4" w14:textId="77777777" w:rsidR="00CB3893" w:rsidRPr="00BF302D" w:rsidRDefault="00CB3893" w:rsidP="000B3DFF">
            <w:pPr>
              <w:pStyle w:val="paragraph"/>
              <w:numPr>
                <w:ilvl w:val="0"/>
                <w:numId w:val="4"/>
              </w:numPr>
              <w:spacing w:before="0" w:beforeAutospacing="0" w:after="0" w:afterAutospacing="0"/>
              <w:textAlignment w:val="baseline"/>
              <w:rPr>
                <w:rStyle w:val="eop"/>
                <w:rFonts w:ascii="Calibri" w:hAnsi="Calibri" w:cs="Calibri"/>
                <w:sz w:val="22"/>
                <w:szCs w:val="22"/>
              </w:rPr>
            </w:pPr>
            <w:r w:rsidRPr="00BF302D">
              <w:rPr>
                <w:rStyle w:val="normaltextrun"/>
                <w:rFonts w:ascii="Calibri" w:eastAsia="SimSun" w:hAnsi="Calibri" w:cs="Calibri"/>
                <w:sz w:val="22"/>
                <w:szCs w:val="22"/>
              </w:rPr>
              <w:t>Developing teachers through a rigorous and ambitious ITT curriculum to become confident future leaders.</w:t>
            </w:r>
            <w:r w:rsidRPr="00BF302D">
              <w:rPr>
                <w:rStyle w:val="eop"/>
                <w:rFonts w:ascii="Calibri" w:eastAsia="SimSun" w:hAnsi="Calibri" w:cs="Calibri"/>
                <w:sz w:val="22"/>
                <w:szCs w:val="22"/>
              </w:rPr>
              <w:t> </w:t>
            </w:r>
          </w:p>
          <w:p w14:paraId="0AC3989E" w14:textId="717324DB" w:rsidR="00686FDB" w:rsidRPr="00BF302D" w:rsidRDefault="00686FDB" w:rsidP="000B3DFF">
            <w:pPr>
              <w:pStyle w:val="paragraph"/>
              <w:spacing w:before="0" w:beforeAutospacing="0" w:after="0" w:afterAutospacing="0"/>
              <w:ind w:left="532"/>
              <w:textAlignment w:val="baseline"/>
              <w:rPr>
                <w:rStyle w:val="normaltextrun"/>
                <w:rFonts w:ascii="Calibri" w:hAnsi="Calibri" w:cs="Calibri"/>
                <w:sz w:val="22"/>
                <w:szCs w:val="22"/>
              </w:rPr>
            </w:pPr>
          </w:p>
        </w:tc>
      </w:tr>
    </w:tbl>
    <w:p w14:paraId="4EE3F689" w14:textId="77777777" w:rsidR="00FC26B7" w:rsidRPr="00BF302D" w:rsidRDefault="00FC26B7" w:rsidP="000B3DFF">
      <w:pPr>
        <w:spacing w:after="0" w:line="240" w:lineRule="auto"/>
        <w:rPr>
          <w:rFonts w:ascii="Calibri" w:hAnsi="Calibri" w:cs="Calibri"/>
          <w:b/>
          <w:bCs/>
          <w:sz w:val="22"/>
          <w:szCs w:val="22"/>
        </w:rPr>
      </w:pPr>
    </w:p>
    <w:p w14:paraId="4A3A173A" w14:textId="5521B78C" w:rsidR="00CB3893" w:rsidRDefault="00CB3893" w:rsidP="002B0655">
      <w:pPr>
        <w:spacing w:after="0" w:line="240" w:lineRule="auto"/>
        <w:jc w:val="both"/>
        <w:rPr>
          <w:rFonts w:ascii="Calibri" w:hAnsi="Calibri" w:cs="Calibri"/>
          <w:b/>
          <w:bCs/>
          <w:sz w:val="24"/>
          <w:szCs w:val="24"/>
        </w:rPr>
      </w:pPr>
      <w:r w:rsidRPr="007E3630">
        <w:rPr>
          <w:rFonts w:ascii="Calibri" w:hAnsi="Calibri" w:cs="Calibri"/>
          <w:b/>
          <w:bCs/>
          <w:sz w:val="24"/>
          <w:szCs w:val="24"/>
        </w:rPr>
        <w:t xml:space="preserve">What </w:t>
      </w:r>
      <w:r w:rsidR="00FC26B7" w:rsidRPr="007E3630">
        <w:rPr>
          <w:rFonts w:ascii="Calibri" w:hAnsi="Calibri" w:cs="Calibri"/>
          <w:b/>
          <w:bCs/>
          <w:sz w:val="24"/>
          <w:szCs w:val="24"/>
        </w:rPr>
        <w:t>are</w:t>
      </w:r>
      <w:r w:rsidRPr="007E3630">
        <w:rPr>
          <w:rFonts w:ascii="Calibri" w:hAnsi="Calibri" w:cs="Calibri"/>
          <w:b/>
          <w:bCs/>
          <w:sz w:val="24"/>
          <w:szCs w:val="24"/>
        </w:rPr>
        <w:t xml:space="preserve"> Intensive Training and Practice</w:t>
      </w:r>
      <w:r w:rsidR="00FC26B7" w:rsidRPr="007E3630">
        <w:rPr>
          <w:rFonts w:ascii="Calibri" w:hAnsi="Calibri" w:cs="Calibri"/>
          <w:b/>
          <w:bCs/>
          <w:sz w:val="24"/>
          <w:szCs w:val="24"/>
        </w:rPr>
        <w:t xml:space="preserve"> Experiences</w:t>
      </w:r>
      <w:r w:rsidRPr="007E3630">
        <w:rPr>
          <w:rFonts w:ascii="Calibri" w:hAnsi="Calibri" w:cs="Calibri"/>
          <w:b/>
          <w:bCs/>
          <w:sz w:val="24"/>
          <w:szCs w:val="24"/>
        </w:rPr>
        <w:t xml:space="preserve"> (</w:t>
      </w:r>
      <w:r w:rsidR="009A305E">
        <w:rPr>
          <w:rFonts w:ascii="Calibri" w:hAnsi="Calibri" w:cs="Calibri"/>
          <w:b/>
          <w:bCs/>
          <w:sz w:val="24"/>
          <w:szCs w:val="24"/>
        </w:rPr>
        <w:t>ITAP</w:t>
      </w:r>
      <w:r w:rsidRPr="007E3630">
        <w:rPr>
          <w:rFonts w:ascii="Calibri" w:hAnsi="Calibri" w:cs="Calibri"/>
          <w:b/>
          <w:bCs/>
          <w:sz w:val="24"/>
          <w:szCs w:val="24"/>
        </w:rPr>
        <w:t>)</w:t>
      </w:r>
      <w:r w:rsidR="00294513" w:rsidRPr="007E3630">
        <w:rPr>
          <w:rFonts w:ascii="Calibri" w:hAnsi="Calibri" w:cs="Calibri"/>
          <w:b/>
          <w:bCs/>
          <w:sz w:val="24"/>
          <w:szCs w:val="24"/>
        </w:rPr>
        <w:t xml:space="preserve">? </w:t>
      </w:r>
    </w:p>
    <w:p w14:paraId="497C6A0D" w14:textId="1956D0C3" w:rsidR="00CB3893" w:rsidRDefault="00CB3893" w:rsidP="002B0655">
      <w:pPr>
        <w:pStyle w:val="paragraph"/>
        <w:spacing w:before="0" w:beforeAutospacing="0" w:after="0" w:afterAutospacing="0"/>
        <w:jc w:val="both"/>
        <w:textAlignment w:val="baseline"/>
        <w:rPr>
          <w:rStyle w:val="eop"/>
          <w:rFonts w:ascii="Calibri" w:hAnsi="Calibri" w:cs="Calibri"/>
          <w:sz w:val="22"/>
          <w:szCs w:val="22"/>
        </w:rPr>
      </w:pPr>
      <w:r w:rsidRPr="00BF302D">
        <w:rPr>
          <w:rStyle w:val="eop"/>
          <w:rFonts w:ascii="Calibri" w:eastAsia="SimSun" w:hAnsi="Calibri" w:cs="Calibri"/>
          <w:sz w:val="22"/>
          <w:szCs w:val="22"/>
        </w:rPr>
        <w:t xml:space="preserve">Intensive Training and Practice experiences are focussed learning opportunities designed to support you to develop skills and knowledge in foundational areas of the curriculum. </w:t>
      </w:r>
      <w:r w:rsidRPr="00BF302D">
        <w:rPr>
          <w:rStyle w:val="eop"/>
          <w:rFonts w:ascii="Calibri" w:hAnsi="Calibri" w:cs="Calibri"/>
          <w:sz w:val="22"/>
          <w:szCs w:val="22"/>
        </w:rPr>
        <w:t xml:space="preserve">Over the duration of your training, you will undertake two blocks of Intensive Training and Practice which will take place in both school and centre, drawing upon the expertise of colleagues from across the education sector. </w:t>
      </w:r>
    </w:p>
    <w:p w14:paraId="065C9491" w14:textId="77777777" w:rsidR="004855EE" w:rsidRPr="00BF302D" w:rsidRDefault="004855EE" w:rsidP="002B0655">
      <w:pPr>
        <w:pStyle w:val="paragraph"/>
        <w:spacing w:before="0" w:beforeAutospacing="0" w:after="0" w:afterAutospacing="0"/>
        <w:jc w:val="both"/>
        <w:textAlignment w:val="baseline"/>
        <w:rPr>
          <w:rStyle w:val="eop"/>
          <w:rFonts w:ascii="Calibri" w:hAnsi="Calibri" w:cs="Calibri"/>
          <w:sz w:val="22"/>
          <w:szCs w:val="22"/>
        </w:rPr>
      </w:pPr>
    </w:p>
    <w:p w14:paraId="309B287C" w14:textId="227A4B54" w:rsidR="00FC26B7" w:rsidRDefault="00227D06" w:rsidP="002B0655">
      <w:pPr>
        <w:pStyle w:val="Heading2"/>
        <w:spacing w:before="0"/>
        <w:jc w:val="both"/>
        <w:rPr>
          <w:rFonts w:ascii="Calibri" w:hAnsi="Calibri" w:cs="Calibri"/>
          <w:b/>
          <w:bCs/>
          <w:sz w:val="24"/>
          <w:szCs w:val="24"/>
        </w:rPr>
      </w:pPr>
      <w:r w:rsidRPr="007E3630">
        <w:rPr>
          <w:rFonts w:ascii="Calibri" w:hAnsi="Calibri" w:cs="Calibri"/>
          <w:b/>
          <w:bCs/>
          <w:sz w:val="24"/>
          <w:szCs w:val="24"/>
        </w:rPr>
        <w:t xml:space="preserve">What informs our </w:t>
      </w:r>
      <w:r w:rsidR="009A305E">
        <w:rPr>
          <w:rFonts w:ascii="Calibri" w:hAnsi="Calibri" w:cs="Calibri"/>
          <w:b/>
          <w:bCs/>
          <w:sz w:val="24"/>
          <w:szCs w:val="24"/>
        </w:rPr>
        <w:t>ITAP</w:t>
      </w:r>
      <w:r w:rsidRPr="007E3630">
        <w:rPr>
          <w:rFonts w:ascii="Calibri" w:hAnsi="Calibri" w:cs="Calibri"/>
          <w:b/>
          <w:bCs/>
          <w:sz w:val="24"/>
          <w:szCs w:val="24"/>
        </w:rPr>
        <w:t xml:space="preserve">? </w:t>
      </w:r>
      <w:r w:rsidR="00FC26B7" w:rsidRPr="007E3630">
        <w:rPr>
          <w:rFonts w:ascii="Calibri" w:hAnsi="Calibri" w:cs="Calibri"/>
          <w:b/>
          <w:bCs/>
          <w:sz w:val="24"/>
          <w:szCs w:val="24"/>
        </w:rPr>
        <w:t xml:space="preserve">How </w:t>
      </w:r>
      <w:r w:rsidR="001D4C82">
        <w:rPr>
          <w:rFonts w:ascii="Calibri" w:hAnsi="Calibri" w:cs="Calibri"/>
          <w:b/>
          <w:bCs/>
          <w:sz w:val="24"/>
          <w:szCs w:val="24"/>
        </w:rPr>
        <w:t>Trainee</w:t>
      </w:r>
      <w:r w:rsidR="00FC26B7" w:rsidRPr="007E3630">
        <w:rPr>
          <w:rFonts w:ascii="Calibri" w:hAnsi="Calibri" w:cs="Calibri"/>
          <w:b/>
          <w:bCs/>
          <w:sz w:val="24"/>
          <w:szCs w:val="24"/>
        </w:rPr>
        <w:t xml:space="preserve">s </w:t>
      </w:r>
      <w:r w:rsidRPr="007E3630">
        <w:rPr>
          <w:rFonts w:ascii="Calibri" w:hAnsi="Calibri" w:cs="Calibri"/>
          <w:b/>
          <w:bCs/>
          <w:sz w:val="24"/>
          <w:szCs w:val="24"/>
        </w:rPr>
        <w:t xml:space="preserve">Teachers </w:t>
      </w:r>
      <w:r w:rsidR="00FC26B7" w:rsidRPr="007E3630">
        <w:rPr>
          <w:rFonts w:ascii="Calibri" w:hAnsi="Calibri" w:cs="Calibri"/>
          <w:b/>
          <w:bCs/>
          <w:sz w:val="24"/>
          <w:szCs w:val="24"/>
        </w:rPr>
        <w:t>Learn</w:t>
      </w:r>
    </w:p>
    <w:p w14:paraId="513C68ED" w14:textId="033C1380" w:rsidR="00FC26B7" w:rsidRDefault="00227D06" w:rsidP="002B0655">
      <w:pPr>
        <w:spacing w:after="0" w:line="240" w:lineRule="auto"/>
        <w:jc w:val="both"/>
        <w:rPr>
          <w:rFonts w:ascii="Calibri" w:hAnsi="Calibri" w:cs="Calibri"/>
          <w:sz w:val="22"/>
          <w:szCs w:val="22"/>
        </w:rPr>
      </w:pPr>
      <w:r>
        <w:rPr>
          <w:rFonts w:ascii="Calibri" w:hAnsi="Calibri" w:cs="Calibri"/>
          <w:sz w:val="22"/>
          <w:szCs w:val="22"/>
        </w:rPr>
        <w:t xml:space="preserve">In planning out </w:t>
      </w:r>
      <w:r w:rsidR="009A305E">
        <w:rPr>
          <w:rFonts w:ascii="Calibri" w:hAnsi="Calibri" w:cs="Calibri"/>
          <w:sz w:val="22"/>
          <w:szCs w:val="22"/>
        </w:rPr>
        <w:t>ITAP</w:t>
      </w:r>
      <w:r>
        <w:rPr>
          <w:rFonts w:ascii="Calibri" w:hAnsi="Calibri" w:cs="Calibri"/>
          <w:sz w:val="22"/>
          <w:szCs w:val="22"/>
        </w:rPr>
        <w:t xml:space="preserve">s, we have used </w:t>
      </w:r>
      <w:r w:rsidR="00FC26B7" w:rsidRPr="00BF302D">
        <w:rPr>
          <w:rFonts w:ascii="Calibri" w:hAnsi="Calibri" w:cs="Calibri"/>
          <w:sz w:val="22"/>
          <w:szCs w:val="22"/>
        </w:rPr>
        <w:t>Clarke and Hollinsworth’s ‘Change Environment’ model (2002), which s</w:t>
      </w:r>
      <w:r>
        <w:rPr>
          <w:rFonts w:ascii="Calibri" w:hAnsi="Calibri" w:cs="Calibri"/>
          <w:sz w:val="22"/>
          <w:szCs w:val="22"/>
        </w:rPr>
        <w:t>hows</w:t>
      </w:r>
      <w:r w:rsidR="00FC26B7" w:rsidRPr="00BF302D">
        <w:rPr>
          <w:rFonts w:ascii="Calibri" w:hAnsi="Calibri" w:cs="Calibri"/>
          <w:sz w:val="22"/>
          <w:szCs w:val="22"/>
        </w:rPr>
        <w:t xml:space="preserve"> that learning needs to happen through the interplay of multiple domains. </w:t>
      </w:r>
    </w:p>
    <w:p w14:paraId="5027A4B1" w14:textId="77777777" w:rsidR="00227D06" w:rsidRPr="00BF302D" w:rsidRDefault="00227D06" w:rsidP="002B0655">
      <w:pPr>
        <w:spacing w:after="0" w:line="240" w:lineRule="auto"/>
        <w:jc w:val="both"/>
        <w:rPr>
          <w:rFonts w:ascii="Calibri" w:hAnsi="Calibri" w:cs="Calibri"/>
          <w:sz w:val="22"/>
          <w:szCs w:val="22"/>
        </w:rPr>
      </w:pPr>
    </w:p>
    <w:p w14:paraId="159234B3" w14:textId="74D2815A"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 xml:space="preserve">The Personal Domain – our own beliefs and ideas, as well as what we know and how we make sense of new approaches, strategies and perspectives. </w:t>
      </w:r>
    </w:p>
    <w:p w14:paraId="24FC8062" w14:textId="77777777"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The External Domain – learning about new approaches, strategies and perspectives from reading, professional discussion, direct input etc.</w:t>
      </w:r>
    </w:p>
    <w:p w14:paraId="05D602C7" w14:textId="769E0E93"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The Practice Domain – trying out new approaches, strategies, and perspectives in the classroom.</w:t>
      </w:r>
    </w:p>
    <w:p w14:paraId="7E35313B" w14:textId="7435E041"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The Consequence Domain – seeing the results of actions and drawing conclusions on the back of these.</w:t>
      </w:r>
    </w:p>
    <w:p w14:paraId="71E6ACDC" w14:textId="39825DA5" w:rsidR="00FC26B7" w:rsidRPr="00BF302D" w:rsidRDefault="00FC26B7" w:rsidP="002B0655">
      <w:pPr>
        <w:spacing w:after="0" w:line="240" w:lineRule="auto"/>
        <w:jc w:val="both"/>
        <w:rPr>
          <w:rFonts w:ascii="Calibri" w:hAnsi="Calibri" w:cs="Calibri"/>
          <w:sz w:val="22"/>
          <w:szCs w:val="22"/>
        </w:rPr>
      </w:pPr>
    </w:p>
    <w:p w14:paraId="594F682B" w14:textId="4E0ECA98" w:rsidR="00FC26B7" w:rsidRPr="00BF302D" w:rsidRDefault="00FC26B7" w:rsidP="002B0655">
      <w:pPr>
        <w:spacing w:after="0" w:line="240" w:lineRule="auto"/>
        <w:jc w:val="center"/>
        <w:rPr>
          <w:rFonts w:ascii="Calibri" w:hAnsi="Calibri" w:cs="Calibri"/>
          <w:sz w:val="22"/>
          <w:szCs w:val="22"/>
        </w:rPr>
      </w:pPr>
      <w:r w:rsidRPr="00BF302D">
        <w:rPr>
          <w:rFonts w:ascii="Calibri" w:hAnsi="Calibri" w:cs="Calibri"/>
          <w:noProof/>
          <w:sz w:val="22"/>
          <w:szCs w:val="22"/>
        </w:rPr>
        <w:drawing>
          <wp:inline distT="0" distB="0" distL="0" distR="0" wp14:anchorId="287F09F4" wp14:editId="7BBDF9C4">
            <wp:extent cx="5824876" cy="36195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8254" cy="3658882"/>
                    </a:xfrm>
                    <a:prstGeom prst="rect">
                      <a:avLst/>
                    </a:prstGeom>
                    <a:noFill/>
                    <a:ln>
                      <a:noFill/>
                    </a:ln>
                  </pic:spPr>
                </pic:pic>
              </a:graphicData>
            </a:graphic>
          </wp:inline>
        </w:drawing>
      </w:r>
    </w:p>
    <w:p w14:paraId="2DA17BA4" w14:textId="77777777" w:rsidR="00FC26B7" w:rsidRPr="00BF302D" w:rsidRDefault="00FC26B7" w:rsidP="002B0655">
      <w:pPr>
        <w:spacing w:after="0" w:line="240" w:lineRule="auto"/>
        <w:jc w:val="both"/>
        <w:rPr>
          <w:rFonts w:ascii="Calibri" w:hAnsi="Calibri" w:cs="Calibri"/>
          <w:sz w:val="22"/>
          <w:szCs w:val="22"/>
        </w:rPr>
      </w:pPr>
    </w:p>
    <w:p w14:paraId="59AE9354" w14:textId="0FE90DBD" w:rsidR="00FC26B7" w:rsidRPr="00BF302D" w:rsidRDefault="00FC26B7" w:rsidP="002B0655">
      <w:pPr>
        <w:spacing w:after="0" w:line="240" w:lineRule="auto"/>
        <w:jc w:val="both"/>
        <w:rPr>
          <w:rFonts w:ascii="Calibri" w:hAnsi="Calibri" w:cs="Calibri"/>
          <w:sz w:val="22"/>
          <w:szCs w:val="22"/>
        </w:rPr>
      </w:pPr>
      <w:r w:rsidRPr="00BF302D">
        <w:rPr>
          <w:rFonts w:ascii="Calibri" w:hAnsi="Calibri" w:cs="Calibri"/>
          <w:sz w:val="22"/>
          <w:szCs w:val="22"/>
        </w:rPr>
        <w:t xml:space="preserve">Our </w:t>
      </w:r>
      <w:r w:rsidR="009A305E">
        <w:rPr>
          <w:rFonts w:ascii="Calibri" w:hAnsi="Calibri" w:cs="Calibri"/>
          <w:sz w:val="22"/>
          <w:szCs w:val="22"/>
        </w:rPr>
        <w:t>ITAP</w:t>
      </w:r>
      <w:r w:rsidRPr="00BF302D">
        <w:rPr>
          <w:rFonts w:ascii="Calibri" w:hAnsi="Calibri" w:cs="Calibri"/>
          <w:sz w:val="22"/>
          <w:szCs w:val="22"/>
        </w:rPr>
        <w:t>s have been designed to enable you to</w:t>
      </w:r>
      <w:r w:rsidR="00227D06">
        <w:rPr>
          <w:rFonts w:ascii="Calibri" w:hAnsi="Calibri" w:cs="Calibri"/>
          <w:sz w:val="22"/>
          <w:szCs w:val="22"/>
        </w:rPr>
        <w:t xml:space="preserve"> draw upon what you bring from your prior experiences (t</w:t>
      </w:r>
      <w:r w:rsidRPr="00BF302D">
        <w:rPr>
          <w:rFonts w:ascii="Calibri" w:hAnsi="Calibri" w:cs="Calibri"/>
          <w:sz w:val="22"/>
          <w:szCs w:val="22"/>
        </w:rPr>
        <w:t>he personal domain</w:t>
      </w:r>
      <w:r w:rsidR="00227D06">
        <w:rPr>
          <w:rFonts w:ascii="Calibri" w:hAnsi="Calibri" w:cs="Calibri"/>
          <w:sz w:val="22"/>
          <w:szCs w:val="22"/>
        </w:rPr>
        <w:t xml:space="preserve">), </w:t>
      </w:r>
      <w:r w:rsidR="00227D06" w:rsidRPr="00BF302D">
        <w:rPr>
          <w:rFonts w:ascii="Calibri" w:hAnsi="Calibri" w:cs="Calibri"/>
          <w:sz w:val="22"/>
          <w:szCs w:val="22"/>
        </w:rPr>
        <w:t>supplementing</w:t>
      </w:r>
      <w:r w:rsidRPr="00BF302D">
        <w:rPr>
          <w:rFonts w:ascii="Calibri" w:hAnsi="Calibri" w:cs="Calibri"/>
          <w:sz w:val="22"/>
          <w:szCs w:val="22"/>
        </w:rPr>
        <w:t xml:space="preserve"> this with input from </w:t>
      </w:r>
      <w:r w:rsidR="00227D06" w:rsidRPr="00BF302D">
        <w:rPr>
          <w:rFonts w:ascii="Calibri" w:hAnsi="Calibri" w:cs="Calibri"/>
          <w:sz w:val="22"/>
          <w:szCs w:val="22"/>
        </w:rPr>
        <w:t>reading, discussion, and tutor input</w:t>
      </w:r>
      <w:r w:rsidR="00227D06">
        <w:rPr>
          <w:rFonts w:ascii="Calibri" w:hAnsi="Calibri" w:cs="Calibri"/>
          <w:sz w:val="22"/>
          <w:szCs w:val="22"/>
        </w:rPr>
        <w:t xml:space="preserve"> (the </w:t>
      </w:r>
      <w:r w:rsidRPr="00BF302D">
        <w:rPr>
          <w:rFonts w:ascii="Calibri" w:hAnsi="Calibri" w:cs="Calibri"/>
          <w:sz w:val="22"/>
          <w:szCs w:val="22"/>
        </w:rPr>
        <w:t xml:space="preserve">external domain). This </w:t>
      </w:r>
      <w:r w:rsidR="00227D06">
        <w:rPr>
          <w:rFonts w:ascii="Calibri" w:hAnsi="Calibri" w:cs="Calibri"/>
          <w:sz w:val="22"/>
          <w:szCs w:val="22"/>
        </w:rPr>
        <w:t xml:space="preserve">will </w:t>
      </w:r>
      <w:r w:rsidRPr="00BF302D">
        <w:rPr>
          <w:rFonts w:ascii="Calibri" w:hAnsi="Calibri" w:cs="Calibri"/>
          <w:sz w:val="22"/>
          <w:szCs w:val="22"/>
        </w:rPr>
        <w:t xml:space="preserve">give you a good base of knowledge to </w:t>
      </w:r>
      <w:r w:rsidR="00227D06">
        <w:rPr>
          <w:rFonts w:ascii="Calibri" w:hAnsi="Calibri" w:cs="Calibri"/>
          <w:sz w:val="22"/>
          <w:szCs w:val="22"/>
        </w:rPr>
        <w:t>take</w:t>
      </w:r>
      <w:r w:rsidRPr="00BF302D">
        <w:rPr>
          <w:rFonts w:ascii="Calibri" w:hAnsi="Calibri" w:cs="Calibri"/>
          <w:sz w:val="22"/>
          <w:szCs w:val="22"/>
        </w:rPr>
        <w:t xml:space="preserve"> into your school placement</w:t>
      </w:r>
      <w:r w:rsidR="00227D06">
        <w:rPr>
          <w:rFonts w:ascii="Calibri" w:hAnsi="Calibri" w:cs="Calibri"/>
          <w:sz w:val="22"/>
          <w:szCs w:val="22"/>
        </w:rPr>
        <w:t xml:space="preserve"> (the practice </w:t>
      </w:r>
      <w:r w:rsidR="00227D06">
        <w:rPr>
          <w:rFonts w:ascii="Calibri" w:hAnsi="Calibri" w:cs="Calibri"/>
          <w:sz w:val="22"/>
          <w:szCs w:val="22"/>
        </w:rPr>
        <w:lastRenderedPageBreak/>
        <w:t xml:space="preserve">domain) </w:t>
      </w:r>
      <w:r w:rsidRPr="00BF302D">
        <w:rPr>
          <w:rFonts w:ascii="Calibri" w:hAnsi="Calibri" w:cs="Calibri"/>
          <w:sz w:val="22"/>
          <w:szCs w:val="22"/>
        </w:rPr>
        <w:t>where the final elements of the change environment come into play: experimenting in the classroom and observing the impact</w:t>
      </w:r>
      <w:r w:rsidR="00227D06">
        <w:rPr>
          <w:rFonts w:ascii="Calibri" w:hAnsi="Calibri" w:cs="Calibri"/>
          <w:sz w:val="22"/>
          <w:szCs w:val="22"/>
        </w:rPr>
        <w:t xml:space="preserve"> (the Consequence Domain).  </w:t>
      </w:r>
    </w:p>
    <w:p w14:paraId="631E27A0" w14:textId="77777777" w:rsidR="00FC26B7" w:rsidRPr="00BF302D" w:rsidRDefault="00FC26B7" w:rsidP="002B0655">
      <w:pPr>
        <w:pStyle w:val="paragraph"/>
        <w:spacing w:before="0" w:beforeAutospacing="0" w:after="0" w:afterAutospacing="0"/>
        <w:jc w:val="both"/>
        <w:textAlignment w:val="baseline"/>
        <w:rPr>
          <w:rStyle w:val="normaltextrun"/>
          <w:rFonts w:ascii="Calibri" w:eastAsiaTheme="majorEastAsia" w:hAnsi="Calibri" w:cs="Calibri"/>
          <w:b/>
          <w:bCs/>
          <w:sz w:val="22"/>
          <w:szCs w:val="22"/>
        </w:rPr>
      </w:pPr>
    </w:p>
    <w:p w14:paraId="7831E534" w14:textId="4FB67048" w:rsidR="00C07C85" w:rsidRPr="00BF302D" w:rsidRDefault="00C07C85" w:rsidP="002B0655">
      <w:pPr>
        <w:pStyle w:val="paragraph"/>
        <w:spacing w:before="0" w:beforeAutospacing="0" w:after="0" w:afterAutospacing="0"/>
        <w:jc w:val="both"/>
        <w:textAlignment w:val="baseline"/>
        <w:rPr>
          <w:rStyle w:val="normaltextrun"/>
          <w:rFonts w:ascii="Calibri" w:eastAsiaTheme="majorEastAsia" w:hAnsi="Calibri" w:cs="Calibri"/>
          <w:sz w:val="22"/>
          <w:szCs w:val="22"/>
        </w:rPr>
      </w:pPr>
      <w:r w:rsidRPr="00BF302D">
        <w:rPr>
          <w:rStyle w:val="normaltextrun"/>
          <w:rFonts w:ascii="Calibri" w:eastAsiaTheme="majorEastAsia" w:hAnsi="Calibri" w:cs="Calibri"/>
          <w:sz w:val="22"/>
          <w:szCs w:val="22"/>
        </w:rPr>
        <w:t xml:space="preserve">The foci for each of our </w:t>
      </w:r>
      <w:r w:rsidR="009A305E">
        <w:rPr>
          <w:rStyle w:val="normaltextrun"/>
          <w:rFonts w:ascii="Calibri" w:eastAsiaTheme="majorEastAsia" w:hAnsi="Calibri" w:cs="Calibri"/>
          <w:sz w:val="22"/>
          <w:szCs w:val="22"/>
        </w:rPr>
        <w:t>ITAP</w:t>
      </w:r>
      <w:r w:rsidRPr="00BF302D">
        <w:rPr>
          <w:rStyle w:val="normaltextrun"/>
          <w:rFonts w:ascii="Calibri" w:eastAsiaTheme="majorEastAsia" w:hAnsi="Calibri" w:cs="Calibri"/>
          <w:sz w:val="22"/>
          <w:szCs w:val="22"/>
        </w:rPr>
        <w:t xml:space="preserve">s have been carefully chosen to ensure that they connect to the </w:t>
      </w:r>
      <w:r w:rsidR="00AE0F1E">
        <w:rPr>
          <w:rStyle w:val="normaltextrun"/>
          <w:rFonts w:ascii="Calibri" w:eastAsiaTheme="majorEastAsia" w:hAnsi="Calibri" w:cs="Calibri"/>
          <w:sz w:val="22"/>
          <w:szCs w:val="22"/>
        </w:rPr>
        <w:t xml:space="preserve">competencies </w:t>
      </w:r>
      <w:r w:rsidRPr="00BF302D">
        <w:rPr>
          <w:rStyle w:val="normaltextrun"/>
          <w:rFonts w:ascii="Calibri" w:eastAsiaTheme="majorEastAsia" w:hAnsi="Calibri" w:cs="Calibri"/>
          <w:sz w:val="22"/>
          <w:szCs w:val="22"/>
        </w:rPr>
        <w:t>that underpin our curriculum</w:t>
      </w:r>
      <w:r w:rsidR="00AE0F1E">
        <w:rPr>
          <w:rStyle w:val="normaltextrun"/>
          <w:rFonts w:ascii="Calibri" w:eastAsiaTheme="majorEastAsia" w:hAnsi="Calibri" w:cs="Calibri"/>
          <w:sz w:val="22"/>
          <w:szCs w:val="22"/>
        </w:rPr>
        <w:t>. They</w:t>
      </w:r>
      <w:r w:rsidR="0017209C" w:rsidRPr="00BF302D">
        <w:rPr>
          <w:rStyle w:val="normaltextrun"/>
          <w:rFonts w:ascii="Calibri" w:eastAsiaTheme="majorEastAsia" w:hAnsi="Calibri" w:cs="Calibri"/>
          <w:sz w:val="22"/>
          <w:szCs w:val="22"/>
        </w:rPr>
        <w:t xml:space="preserve"> will address the two broad themes outlines below. </w:t>
      </w:r>
    </w:p>
    <w:p w14:paraId="6D20D4A1" w14:textId="77777777" w:rsidR="00FC26B7" w:rsidRPr="00BF302D" w:rsidRDefault="00FC26B7" w:rsidP="000B3DFF">
      <w:pPr>
        <w:pStyle w:val="paragraph"/>
        <w:spacing w:before="0" w:beforeAutospacing="0" w:after="0" w:afterAutospacing="0"/>
        <w:textAlignment w:val="baseline"/>
        <w:rPr>
          <w:rStyle w:val="normaltextrun"/>
          <w:rFonts w:ascii="Calibri" w:eastAsiaTheme="majorEastAsia" w:hAnsi="Calibri" w:cs="Calibri"/>
          <w:sz w:val="22"/>
          <w:szCs w:val="22"/>
        </w:rPr>
      </w:pPr>
    </w:p>
    <w:tbl>
      <w:tblPr>
        <w:tblStyle w:val="TableGrid"/>
        <w:tblW w:w="5000" w:type="pct"/>
        <w:tblLook w:val="04A0" w:firstRow="1" w:lastRow="0" w:firstColumn="1" w:lastColumn="0" w:noHBand="0" w:noVBand="1"/>
      </w:tblPr>
      <w:tblGrid>
        <w:gridCol w:w="2434"/>
        <w:gridCol w:w="1961"/>
        <w:gridCol w:w="5197"/>
      </w:tblGrid>
      <w:tr w:rsidR="34ABAD18" w14:paraId="3D1BC12A" w14:textId="77777777" w:rsidTr="002438B8">
        <w:trPr>
          <w:trHeight w:val="780"/>
        </w:trPr>
        <w:tc>
          <w:tcPr>
            <w:tcW w:w="1269" w:type="pct"/>
            <w:shd w:val="clear" w:color="auto" w:fill="F2F2F2" w:themeFill="background2" w:themeFillShade="F2"/>
            <w:vAlign w:val="center"/>
          </w:tcPr>
          <w:p w14:paraId="6E9DC9DC" w14:textId="4BD87631" w:rsidR="34ABAD18" w:rsidRDefault="34ABAD18" w:rsidP="000B3DFF">
            <w:pPr>
              <w:pStyle w:val="paragraph"/>
              <w:spacing w:before="0" w:beforeAutospacing="0" w:after="0" w:afterAutospacing="0"/>
              <w:jc w:val="center"/>
              <w:rPr>
                <w:rStyle w:val="eop"/>
                <w:rFonts w:ascii="Calibri" w:hAnsi="Calibri" w:cs="Calibri"/>
                <w:b/>
                <w:bCs/>
              </w:rPr>
            </w:pPr>
          </w:p>
        </w:tc>
        <w:tc>
          <w:tcPr>
            <w:tcW w:w="1022" w:type="pct"/>
            <w:vAlign w:val="center"/>
          </w:tcPr>
          <w:p w14:paraId="28B5A730" w14:textId="602CE95D" w:rsidR="44E9C02C" w:rsidRDefault="00090CC1" w:rsidP="000B3DFF">
            <w:pPr>
              <w:pStyle w:val="paragraph"/>
              <w:spacing w:before="0" w:beforeAutospacing="0" w:after="0" w:afterAutospacing="0"/>
              <w:jc w:val="center"/>
              <w:rPr>
                <w:rStyle w:val="eop"/>
                <w:rFonts w:ascii="Calibri" w:hAnsi="Calibri" w:cs="Calibri"/>
                <w:b/>
                <w:bCs/>
              </w:rPr>
            </w:pPr>
            <w:r w:rsidRPr="34ABAD18">
              <w:rPr>
                <w:rStyle w:val="eop"/>
                <w:rFonts w:ascii="Calibri" w:hAnsi="Calibri" w:cs="Calibri"/>
                <w:b/>
                <w:bCs/>
              </w:rPr>
              <w:t>Domain</w:t>
            </w:r>
            <w:r w:rsidR="44E9C02C" w:rsidRPr="34ABAD18">
              <w:rPr>
                <w:rStyle w:val="eop"/>
                <w:rFonts w:ascii="Calibri" w:hAnsi="Calibri" w:cs="Calibri"/>
                <w:b/>
                <w:bCs/>
              </w:rPr>
              <w:t xml:space="preserve"> </w:t>
            </w:r>
          </w:p>
        </w:tc>
        <w:tc>
          <w:tcPr>
            <w:tcW w:w="2709" w:type="pct"/>
            <w:vAlign w:val="center"/>
          </w:tcPr>
          <w:p w14:paraId="7D595188" w14:textId="4E4A93E4" w:rsidR="44E9C02C" w:rsidRDefault="44E9C02C" w:rsidP="000B3DFF">
            <w:pPr>
              <w:pStyle w:val="paragraph"/>
              <w:spacing w:before="0" w:beforeAutospacing="0" w:after="0" w:afterAutospacing="0"/>
              <w:jc w:val="center"/>
              <w:rPr>
                <w:rStyle w:val="eop"/>
                <w:rFonts w:ascii="Calibri" w:hAnsi="Calibri" w:cs="Calibri"/>
                <w:b/>
                <w:bCs/>
              </w:rPr>
            </w:pPr>
            <w:r w:rsidRPr="34ABAD18">
              <w:rPr>
                <w:rStyle w:val="eop"/>
                <w:rFonts w:ascii="Calibri" w:hAnsi="Calibri" w:cs="Calibri"/>
                <w:b/>
                <w:bCs/>
              </w:rPr>
              <w:t xml:space="preserve">Specific </w:t>
            </w:r>
            <w:r w:rsidR="009A305E">
              <w:rPr>
                <w:rStyle w:val="eop"/>
                <w:rFonts w:ascii="Calibri" w:hAnsi="Calibri" w:cs="Calibri"/>
                <w:b/>
                <w:bCs/>
              </w:rPr>
              <w:t>ITAP</w:t>
            </w:r>
            <w:r w:rsidRPr="34ABAD18">
              <w:rPr>
                <w:rStyle w:val="eop"/>
                <w:rFonts w:ascii="Calibri" w:hAnsi="Calibri" w:cs="Calibri"/>
                <w:b/>
                <w:bCs/>
              </w:rPr>
              <w:t xml:space="preserve"> Foci</w:t>
            </w:r>
          </w:p>
        </w:tc>
      </w:tr>
      <w:tr w:rsidR="00C07C85" w:rsidRPr="00BF302D" w14:paraId="1F7B4E2A" w14:textId="77777777" w:rsidTr="002438B8">
        <w:trPr>
          <w:trHeight w:val="780"/>
        </w:trPr>
        <w:tc>
          <w:tcPr>
            <w:tcW w:w="1269" w:type="pct"/>
            <w:shd w:val="clear" w:color="auto" w:fill="F2F2F2" w:themeFill="background2" w:themeFillShade="F2"/>
            <w:vAlign w:val="center"/>
          </w:tcPr>
          <w:p w14:paraId="04CD755C" w14:textId="4E3E803B" w:rsidR="00C07C85" w:rsidRPr="003A7F73" w:rsidRDefault="00C07C85" w:rsidP="000B3DFF">
            <w:pPr>
              <w:pStyle w:val="paragraph"/>
              <w:spacing w:before="0" w:beforeAutospacing="0" w:after="0" w:afterAutospacing="0"/>
              <w:jc w:val="center"/>
              <w:textAlignment w:val="baseline"/>
              <w:rPr>
                <w:rStyle w:val="eop"/>
                <w:rFonts w:asciiTheme="minorHAnsi" w:eastAsiaTheme="minorEastAsia" w:hAnsiTheme="minorHAnsi" w:cstheme="minorBidi"/>
                <w:b/>
              </w:rPr>
            </w:pPr>
            <w:r w:rsidRPr="4BD4D732">
              <w:rPr>
                <w:rStyle w:val="eop"/>
                <w:rFonts w:asciiTheme="minorHAnsi" w:eastAsiaTheme="minorEastAsia" w:hAnsiTheme="minorHAnsi" w:cstheme="minorBidi"/>
                <w:b/>
              </w:rPr>
              <w:t>Autumn term</w:t>
            </w:r>
          </w:p>
        </w:tc>
        <w:tc>
          <w:tcPr>
            <w:tcW w:w="1022" w:type="pct"/>
            <w:vAlign w:val="center"/>
          </w:tcPr>
          <w:p w14:paraId="591BEDB6" w14:textId="7BFE3909" w:rsidR="00C07C85" w:rsidRPr="003A7F73" w:rsidRDefault="00C07C85" w:rsidP="000B3DFF">
            <w:pPr>
              <w:pStyle w:val="paragraph"/>
              <w:spacing w:before="0" w:beforeAutospacing="0" w:after="0" w:afterAutospacing="0"/>
              <w:jc w:val="center"/>
              <w:textAlignment w:val="baseline"/>
              <w:rPr>
                <w:rStyle w:val="eop"/>
                <w:rFonts w:asciiTheme="minorHAnsi" w:eastAsiaTheme="minorEastAsia" w:hAnsiTheme="minorHAnsi" w:cstheme="minorBidi"/>
              </w:rPr>
            </w:pPr>
            <w:r w:rsidRPr="4BD4D732">
              <w:rPr>
                <w:rStyle w:val="eop"/>
                <w:rFonts w:asciiTheme="minorHAnsi" w:eastAsiaTheme="minorEastAsia" w:hAnsiTheme="minorHAnsi" w:cstheme="minorBidi"/>
              </w:rPr>
              <w:t>Plannin</w:t>
            </w:r>
            <w:r w:rsidR="61E4BF18" w:rsidRPr="4BD4D732">
              <w:rPr>
                <w:rStyle w:val="eop"/>
                <w:rFonts w:asciiTheme="minorHAnsi" w:eastAsiaTheme="minorEastAsia" w:hAnsiTheme="minorHAnsi" w:cstheme="minorBidi"/>
              </w:rPr>
              <w:t>g</w:t>
            </w:r>
          </w:p>
        </w:tc>
        <w:tc>
          <w:tcPr>
            <w:tcW w:w="2709" w:type="pct"/>
            <w:vAlign w:val="center"/>
          </w:tcPr>
          <w:p w14:paraId="1E8CDEBE" w14:textId="28A470F7" w:rsidR="5129F9DB" w:rsidRDefault="5129F9DB" w:rsidP="000B3DFF">
            <w:pPr>
              <w:pStyle w:val="paragraph"/>
              <w:numPr>
                <w:ilvl w:val="0"/>
                <w:numId w:val="2"/>
              </w:numPr>
              <w:spacing w:before="0" w:beforeAutospacing="0" w:after="0" w:afterAutospacing="0"/>
              <w:ind w:left="270" w:hanging="270"/>
              <w:rPr>
                <w:rFonts w:asciiTheme="minorHAnsi" w:eastAsiaTheme="minorEastAsia" w:hAnsiTheme="minorHAnsi" w:cstheme="minorBidi"/>
                <w:sz w:val="22"/>
                <w:szCs w:val="22"/>
              </w:rPr>
            </w:pPr>
            <w:r w:rsidRPr="1B7C3573">
              <w:rPr>
                <w:rFonts w:asciiTheme="minorHAnsi" w:eastAsiaTheme="minorEastAsia" w:hAnsiTheme="minorHAnsi" w:cstheme="minorBidi"/>
                <w:sz w:val="22"/>
                <w:szCs w:val="22"/>
              </w:rPr>
              <w:t xml:space="preserve">To </w:t>
            </w:r>
            <w:r w:rsidR="47F202EE" w:rsidRPr="1B7C3573">
              <w:rPr>
                <w:rFonts w:asciiTheme="minorHAnsi" w:eastAsiaTheme="minorEastAsia" w:hAnsiTheme="minorHAnsi" w:cstheme="minorBidi"/>
                <w:sz w:val="22"/>
                <w:szCs w:val="22"/>
              </w:rPr>
              <w:t>know</w:t>
            </w:r>
            <w:r w:rsidRPr="1B7C3573">
              <w:rPr>
                <w:rFonts w:asciiTheme="minorHAnsi" w:eastAsiaTheme="minorEastAsia" w:hAnsiTheme="minorHAnsi" w:cstheme="minorBidi"/>
                <w:sz w:val="22"/>
                <w:szCs w:val="22"/>
              </w:rPr>
              <w:t xml:space="preserve"> what learning looks like </w:t>
            </w:r>
            <w:r w:rsidR="572C3964" w:rsidRPr="1B7C3573">
              <w:rPr>
                <w:rFonts w:asciiTheme="minorHAnsi" w:eastAsiaTheme="minorEastAsia" w:hAnsiTheme="minorHAnsi" w:cstheme="minorBidi"/>
                <w:sz w:val="22"/>
                <w:szCs w:val="22"/>
              </w:rPr>
              <w:t xml:space="preserve">and to understand how activities should be planned to </w:t>
            </w:r>
            <w:r w:rsidR="00B92732">
              <w:rPr>
                <w:rFonts w:asciiTheme="minorHAnsi" w:eastAsiaTheme="minorEastAsia" w:hAnsiTheme="minorHAnsi" w:cstheme="minorBidi"/>
                <w:sz w:val="22"/>
                <w:szCs w:val="22"/>
              </w:rPr>
              <w:t xml:space="preserve">support </w:t>
            </w:r>
            <w:r w:rsidR="572C3964" w:rsidRPr="1B7C3573">
              <w:rPr>
                <w:rFonts w:asciiTheme="minorHAnsi" w:eastAsiaTheme="minorEastAsia" w:hAnsiTheme="minorHAnsi" w:cstheme="minorBidi"/>
                <w:sz w:val="22"/>
                <w:szCs w:val="22"/>
              </w:rPr>
              <w:t xml:space="preserve">specific learning outcomes. </w:t>
            </w:r>
          </w:p>
          <w:p w14:paraId="366F616F" w14:textId="31B6CF57" w:rsidR="6772D83F" w:rsidRDefault="6772D83F" w:rsidP="000B3DFF">
            <w:pPr>
              <w:pStyle w:val="paragraph"/>
              <w:numPr>
                <w:ilvl w:val="0"/>
                <w:numId w:val="2"/>
              </w:numPr>
              <w:spacing w:before="0" w:beforeAutospacing="0" w:after="0" w:afterAutospacing="0"/>
              <w:ind w:left="270" w:hanging="270"/>
              <w:rPr>
                <w:rFonts w:asciiTheme="minorHAnsi" w:eastAsiaTheme="minorEastAsia" w:hAnsiTheme="minorHAnsi" w:cstheme="minorBidi"/>
                <w:sz w:val="22"/>
                <w:szCs w:val="22"/>
              </w:rPr>
            </w:pPr>
            <w:r w:rsidRPr="1B7C3573">
              <w:rPr>
                <w:rFonts w:asciiTheme="minorHAnsi" w:eastAsiaTheme="minorEastAsia" w:hAnsiTheme="minorHAnsi" w:cstheme="minorBidi"/>
                <w:sz w:val="22"/>
                <w:szCs w:val="22"/>
              </w:rPr>
              <w:t>To provide a rationale for curriculum choices and</w:t>
            </w:r>
            <w:r w:rsidR="00D374AA">
              <w:rPr>
                <w:rFonts w:asciiTheme="minorHAnsi" w:eastAsiaTheme="minorEastAsia" w:hAnsiTheme="minorHAnsi" w:cstheme="minorBidi"/>
                <w:sz w:val="22"/>
                <w:szCs w:val="22"/>
              </w:rPr>
              <w:t xml:space="preserve"> know </w:t>
            </w:r>
            <w:r w:rsidRPr="1B7C3573">
              <w:rPr>
                <w:rFonts w:asciiTheme="minorHAnsi" w:eastAsiaTheme="minorEastAsia" w:hAnsiTheme="minorHAnsi" w:cstheme="minorBidi"/>
                <w:sz w:val="22"/>
                <w:szCs w:val="22"/>
              </w:rPr>
              <w:t>how the school’s curriculum materials inform lesson preparation</w:t>
            </w:r>
            <w:r w:rsidR="00E63AEC">
              <w:rPr>
                <w:rFonts w:asciiTheme="minorHAnsi" w:eastAsiaTheme="minorEastAsia" w:hAnsiTheme="minorHAnsi" w:cstheme="minorBidi"/>
                <w:sz w:val="22"/>
                <w:szCs w:val="22"/>
              </w:rPr>
              <w:t xml:space="preserve">. </w:t>
            </w:r>
          </w:p>
          <w:p w14:paraId="70D2F012" w14:textId="77777777" w:rsidR="34ABAD18" w:rsidRDefault="00CE268F" w:rsidP="000B3DFF">
            <w:pPr>
              <w:pStyle w:val="paragraph"/>
              <w:numPr>
                <w:ilvl w:val="0"/>
                <w:numId w:val="2"/>
              </w:numPr>
              <w:spacing w:before="0" w:beforeAutospacing="0" w:after="0" w:afterAutospacing="0"/>
              <w:ind w:left="270" w:hanging="27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To </w:t>
            </w:r>
            <w:r w:rsidR="00D374AA">
              <w:rPr>
                <w:rFonts w:asciiTheme="minorHAnsi" w:eastAsiaTheme="minorEastAsia" w:hAnsiTheme="minorHAnsi" w:cstheme="minorBidi"/>
                <w:sz w:val="22"/>
                <w:szCs w:val="22"/>
              </w:rPr>
              <w:t xml:space="preserve">understand </w:t>
            </w:r>
            <w:r>
              <w:rPr>
                <w:rFonts w:asciiTheme="minorHAnsi" w:eastAsiaTheme="minorEastAsia" w:hAnsiTheme="minorHAnsi" w:cstheme="minorBidi"/>
                <w:sz w:val="22"/>
                <w:szCs w:val="22"/>
              </w:rPr>
              <w:t xml:space="preserve">how teachers </w:t>
            </w:r>
            <w:r w:rsidR="00D374AA">
              <w:rPr>
                <w:rFonts w:asciiTheme="minorHAnsi" w:eastAsiaTheme="minorEastAsia" w:hAnsiTheme="minorHAnsi" w:cstheme="minorBidi"/>
                <w:sz w:val="22"/>
                <w:szCs w:val="22"/>
              </w:rPr>
              <w:t xml:space="preserve">adapt planning </w:t>
            </w:r>
            <w:r w:rsidR="00587014">
              <w:rPr>
                <w:rFonts w:asciiTheme="minorHAnsi" w:eastAsiaTheme="minorEastAsia" w:hAnsiTheme="minorHAnsi" w:cstheme="minorBidi"/>
                <w:sz w:val="22"/>
                <w:szCs w:val="22"/>
              </w:rPr>
              <w:t xml:space="preserve">in practice. </w:t>
            </w:r>
          </w:p>
          <w:p w14:paraId="7C7FA712" w14:textId="7A6755A8" w:rsidR="00587014" w:rsidRPr="00090CC1" w:rsidRDefault="00587014" w:rsidP="000B3DFF">
            <w:pPr>
              <w:pStyle w:val="paragraph"/>
              <w:spacing w:before="0" w:beforeAutospacing="0" w:after="0" w:afterAutospacing="0"/>
              <w:ind w:left="270"/>
              <w:rPr>
                <w:rFonts w:asciiTheme="minorHAnsi" w:eastAsiaTheme="minorEastAsia" w:hAnsiTheme="minorHAnsi" w:cstheme="minorBidi"/>
                <w:sz w:val="22"/>
                <w:szCs w:val="22"/>
              </w:rPr>
            </w:pPr>
          </w:p>
        </w:tc>
      </w:tr>
      <w:tr w:rsidR="00C07C85" w:rsidRPr="00BF302D" w14:paraId="4B6069C5" w14:textId="77777777" w:rsidTr="002438B8">
        <w:trPr>
          <w:trHeight w:val="1665"/>
        </w:trPr>
        <w:tc>
          <w:tcPr>
            <w:tcW w:w="1269" w:type="pct"/>
            <w:shd w:val="clear" w:color="auto" w:fill="F2F2F2" w:themeFill="background2" w:themeFillShade="F2"/>
            <w:vAlign w:val="center"/>
          </w:tcPr>
          <w:p w14:paraId="58725C13" w14:textId="4ECA238F" w:rsidR="00C07C85" w:rsidRPr="003A7F73" w:rsidRDefault="00C07C85" w:rsidP="000B3DFF">
            <w:pPr>
              <w:pStyle w:val="paragraph"/>
              <w:spacing w:before="0" w:beforeAutospacing="0" w:after="0" w:afterAutospacing="0"/>
              <w:jc w:val="center"/>
              <w:textAlignment w:val="baseline"/>
              <w:rPr>
                <w:rStyle w:val="eop"/>
                <w:rFonts w:asciiTheme="minorHAnsi" w:eastAsiaTheme="minorEastAsia" w:hAnsiTheme="minorHAnsi" w:cstheme="minorBidi"/>
                <w:b/>
              </w:rPr>
            </w:pPr>
            <w:r w:rsidRPr="4BD4D732">
              <w:rPr>
                <w:rStyle w:val="eop"/>
                <w:rFonts w:asciiTheme="minorHAnsi" w:eastAsiaTheme="minorEastAsia" w:hAnsiTheme="minorHAnsi" w:cstheme="minorBidi"/>
                <w:b/>
              </w:rPr>
              <w:t>Spring Term</w:t>
            </w:r>
          </w:p>
        </w:tc>
        <w:tc>
          <w:tcPr>
            <w:tcW w:w="1022" w:type="pct"/>
            <w:vAlign w:val="center"/>
          </w:tcPr>
          <w:p w14:paraId="3643354C" w14:textId="38CB49D1" w:rsidR="00C07C85" w:rsidRPr="003A7F73" w:rsidRDefault="00C07C85" w:rsidP="000B3DFF">
            <w:pPr>
              <w:pStyle w:val="paragraph"/>
              <w:spacing w:before="0" w:beforeAutospacing="0" w:after="0" w:afterAutospacing="0"/>
              <w:jc w:val="center"/>
              <w:textAlignment w:val="baseline"/>
              <w:rPr>
                <w:rStyle w:val="eop"/>
                <w:rFonts w:asciiTheme="minorHAnsi" w:eastAsiaTheme="minorEastAsia" w:hAnsiTheme="minorHAnsi" w:cstheme="minorBidi"/>
              </w:rPr>
            </w:pPr>
            <w:r w:rsidRPr="4BD4D732">
              <w:rPr>
                <w:rStyle w:val="eop"/>
                <w:rFonts w:asciiTheme="minorHAnsi" w:eastAsiaTheme="minorEastAsia" w:hAnsiTheme="minorHAnsi" w:cstheme="minorBidi"/>
              </w:rPr>
              <w:t>Assessment</w:t>
            </w:r>
          </w:p>
        </w:tc>
        <w:tc>
          <w:tcPr>
            <w:tcW w:w="2709" w:type="pct"/>
            <w:vAlign w:val="center"/>
          </w:tcPr>
          <w:p w14:paraId="12C282C7" w14:textId="730B8036" w:rsidR="1A5C1C32" w:rsidRDefault="1A5C1C32" w:rsidP="000B3DFF">
            <w:pPr>
              <w:pStyle w:val="paragraph"/>
              <w:numPr>
                <w:ilvl w:val="0"/>
                <w:numId w:val="1"/>
              </w:numPr>
              <w:spacing w:before="0" w:beforeAutospacing="0" w:after="0" w:afterAutospacing="0"/>
              <w:ind w:left="270" w:hanging="270"/>
              <w:rPr>
                <w:rStyle w:val="eop"/>
                <w:rFonts w:asciiTheme="minorHAnsi" w:eastAsiaTheme="minorEastAsia" w:hAnsiTheme="minorHAnsi" w:cstheme="minorBidi"/>
                <w:sz w:val="22"/>
                <w:szCs w:val="22"/>
              </w:rPr>
            </w:pPr>
            <w:r w:rsidRPr="4BD4D732">
              <w:rPr>
                <w:rStyle w:val="eop"/>
                <w:rFonts w:asciiTheme="minorHAnsi" w:eastAsiaTheme="minorEastAsia" w:hAnsiTheme="minorHAnsi" w:cstheme="minorBidi"/>
                <w:sz w:val="22"/>
                <w:szCs w:val="22"/>
              </w:rPr>
              <w:t xml:space="preserve">Making use of formative assessment (Questioning) </w:t>
            </w:r>
          </w:p>
          <w:p w14:paraId="4572E178" w14:textId="7CF7E56C" w:rsidR="5713B990" w:rsidRDefault="5255B40D" w:rsidP="000B3DFF">
            <w:pPr>
              <w:pStyle w:val="paragraph"/>
              <w:numPr>
                <w:ilvl w:val="0"/>
                <w:numId w:val="1"/>
              </w:numPr>
              <w:spacing w:before="0" w:beforeAutospacing="0" w:after="0" w:afterAutospacing="0"/>
              <w:ind w:left="270" w:hanging="270"/>
              <w:rPr>
                <w:rFonts w:asciiTheme="minorHAnsi" w:eastAsiaTheme="minorEastAsia" w:hAnsiTheme="minorHAnsi" w:cstheme="minorBidi"/>
                <w:sz w:val="22"/>
                <w:szCs w:val="22"/>
              </w:rPr>
            </w:pPr>
            <w:r w:rsidRPr="4BD4D732">
              <w:rPr>
                <w:rFonts w:asciiTheme="minorHAnsi" w:eastAsiaTheme="minorEastAsia" w:hAnsiTheme="minorHAnsi" w:cstheme="minorBidi"/>
                <w:color w:val="000000" w:themeColor="text1"/>
                <w:sz w:val="22"/>
                <w:szCs w:val="22"/>
              </w:rPr>
              <w:t>Using effective verbal and written formative feedback</w:t>
            </w:r>
          </w:p>
        </w:tc>
      </w:tr>
    </w:tbl>
    <w:p w14:paraId="00D1E5CF" w14:textId="5B8A9526" w:rsidR="00227D06" w:rsidRDefault="00227D06" w:rsidP="000B3DFF">
      <w:pPr>
        <w:spacing w:after="0" w:line="240" w:lineRule="auto"/>
        <w:rPr>
          <w:rFonts w:ascii="Calibri" w:hAnsi="Calibri" w:cs="Calibri"/>
          <w:b/>
          <w:bCs/>
          <w:sz w:val="22"/>
          <w:szCs w:val="22"/>
        </w:rPr>
      </w:pPr>
    </w:p>
    <w:p w14:paraId="7572D1FB" w14:textId="2B238292" w:rsidR="002A73BB" w:rsidRDefault="002A73BB" w:rsidP="000B3DFF">
      <w:pPr>
        <w:spacing w:after="0" w:line="240" w:lineRule="auto"/>
        <w:rPr>
          <w:rFonts w:ascii="Calibri" w:hAnsi="Calibri" w:cs="Calibri"/>
          <w:b/>
          <w:bCs/>
          <w:sz w:val="24"/>
          <w:szCs w:val="24"/>
        </w:rPr>
      </w:pPr>
      <w:r w:rsidRPr="007E3630">
        <w:rPr>
          <w:rFonts w:ascii="Calibri" w:hAnsi="Calibri" w:cs="Calibri"/>
          <w:b/>
          <w:bCs/>
          <w:sz w:val="24"/>
          <w:szCs w:val="24"/>
        </w:rPr>
        <w:t xml:space="preserve">The Structure of </w:t>
      </w:r>
      <w:r w:rsidR="00227D06" w:rsidRPr="007E3630">
        <w:rPr>
          <w:rFonts w:ascii="Calibri" w:hAnsi="Calibri" w:cs="Calibri"/>
          <w:b/>
          <w:bCs/>
          <w:sz w:val="24"/>
          <w:szCs w:val="24"/>
        </w:rPr>
        <w:t>E</w:t>
      </w:r>
      <w:r w:rsidRPr="007E3630">
        <w:rPr>
          <w:rFonts w:ascii="Calibri" w:hAnsi="Calibri" w:cs="Calibri"/>
          <w:b/>
          <w:bCs/>
          <w:sz w:val="24"/>
          <w:szCs w:val="24"/>
        </w:rPr>
        <w:t xml:space="preserve">ach </w:t>
      </w:r>
      <w:r w:rsidR="009A305E">
        <w:rPr>
          <w:rFonts w:ascii="Calibri" w:hAnsi="Calibri" w:cs="Calibri"/>
          <w:b/>
          <w:bCs/>
          <w:sz w:val="24"/>
          <w:szCs w:val="24"/>
        </w:rPr>
        <w:t>ITAP</w:t>
      </w:r>
      <w:r w:rsidR="003A7F73">
        <w:rPr>
          <w:rFonts w:ascii="Calibri" w:hAnsi="Calibri" w:cs="Calibri"/>
          <w:b/>
          <w:bCs/>
          <w:sz w:val="24"/>
          <w:szCs w:val="24"/>
        </w:rPr>
        <w:t xml:space="preserve"> </w:t>
      </w:r>
    </w:p>
    <w:p w14:paraId="6AC123D1" w14:textId="2D80643F" w:rsidR="002A73BB" w:rsidRDefault="002A73BB" w:rsidP="000B3DFF">
      <w:pPr>
        <w:spacing w:after="0" w:line="240" w:lineRule="auto"/>
        <w:rPr>
          <w:rFonts w:ascii="Calibri" w:hAnsi="Calibri" w:cs="Calibri"/>
          <w:sz w:val="22"/>
          <w:szCs w:val="22"/>
        </w:rPr>
      </w:pPr>
      <w:r w:rsidRPr="00BF302D">
        <w:rPr>
          <w:rFonts w:ascii="Calibri" w:hAnsi="Calibri" w:cs="Calibri"/>
          <w:sz w:val="22"/>
          <w:szCs w:val="22"/>
        </w:rPr>
        <w:t xml:space="preserve">Each of the two </w:t>
      </w:r>
      <w:r w:rsidR="009A305E">
        <w:rPr>
          <w:rFonts w:ascii="Calibri" w:hAnsi="Calibri" w:cs="Calibri"/>
          <w:sz w:val="22"/>
          <w:szCs w:val="22"/>
        </w:rPr>
        <w:t>ITAP</w:t>
      </w:r>
      <w:r w:rsidRPr="00BF302D">
        <w:rPr>
          <w:rFonts w:ascii="Calibri" w:hAnsi="Calibri" w:cs="Calibri"/>
          <w:sz w:val="22"/>
          <w:szCs w:val="22"/>
        </w:rPr>
        <w:t>s will follow the same pattern with training happening both at the university and in school</w:t>
      </w:r>
      <w:r w:rsidR="00227D06">
        <w:rPr>
          <w:rFonts w:ascii="Calibri" w:hAnsi="Calibri" w:cs="Calibri"/>
          <w:sz w:val="22"/>
          <w:szCs w:val="22"/>
        </w:rPr>
        <w:t xml:space="preserve">. </w:t>
      </w:r>
    </w:p>
    <w:p w14:paraId="44B1025A" w14:textId="77777777" w:rsidR="00CD6FC7" w:rsidRPr="00720F1B" w:rsidRDefault="00CD6FC7" w:rsidP="000B3DFF">
      <w:pPr>
        <w:spacing w:after="0" w:line="240" w:lineRule="auto"/>
        <w:rPr>
          <w:rFonts w:ascii="Calibri" w:hAnsi="Calibri" w:cs="Calibri"/>
          <w:sz w:val="22"/>
          <w:szCs w:val="22"/>
        </w:rPr>
      </w:pPr>
    </w:p>
    <w:tbl>
      <w:tblPr>
        <w:tblStyle w:val="TableGrid"/>
        <w:tblW w:w="9607" w:type="dxa"/>
        <w:tblLook w:val="04A0" w:firstRow="1" w:lastRow="0" w:firstColumn="1" w:lastColumn="0" w:noHBand="0" w:noVBand="1"/>
      </w:tblPr>
      <w:tblGrid>
        <w:gridCol w:w="678"/>
        <w:gridCol w:w="1287"/>
        <w:gridCol w:w="1569"/>
        <w:gridCol w:w="1408"/>
        <w:gridCol w:w="1474"/>
        <w:gridCol w:w="1473"/>
        <w:gridCol w:w="1718"/>
      </w:tblGrid>
      <w:tr w:rsidR="00CD6FC7" w:rsidRPr="00BF302D" w14:paraId="7A92B996" w14:textId="77777777" w:rsidTr="1B7C3573">
        <w:tc>
          <w:tcPr>
            <w:tcW w:w="678" w:type="dxa"/>
            <w:vAlign w:val="center"/>
          </w:tcPr>
          <w:p w14:paraId="0E87E8B0" w14:textId="50036834" w:rsidR="00CD6FC7" w:rsidRPr="00BF302D" w:rsidRDefault="00CD6FC7" w:rsidP="000B3DFF">
            <w:pPr>
              <w:jc w:val="center"/>
              <w:rPr>
                <w:rFonts w:ascii="Calibri" w:hAnsi="Calibri" w:cs="Calibri"/>
                <w:b/>
                <w:bCs/>
                <w:sz w:val="20"/>
                <w:szCs w:val="20"/>
              </w:rPr>
            </w:pPr>
            <w:r w:rsidRPr="34ABAD18">
              <w:rPr>
                <w:rFonts w:ascii="Calibri" w:hAnsi="Calibri" w:cs="Calibri"/>
                <w:b/>
                <w:bCs/>
                <w:sz w:val="20"/>
                <w:szCs w:val="20"/>
              </w:rPr>
              <w:t>Wk</w:t>
            </w:r>
          </w:p>
        </w:tc>
        <w:tc>
          <w:tcPr>
            <w:tcW w:w="1287" w:type="dxa"/>
          </w:tcPr>
          <w:p w14:paraId="0DFFF553" w14:textId="77777777" w:rsidR="00CD6FC7" w:rsidRPr="34ABAD18" w:rsidRDefault="00CD6FC7" w:rsidP="000B3DFF">
            <w:pPr>
              <w:jc w:val="center"/>
              <w:rPr>
                <w:rFonts w:ascii="Calibri" w:hAnsi="Calibri" w:cs="Calibri"/>
                <w:b/>
                <w:bCs/>
                <w:sz w:val="22"/>
                <w:szCs w:val="22"/>
              </w:rPr>
            </w:pPr>
          </w:p>
        </w:tc>
        <w:tc>
          <w:tcPr>
            <w:tcW w:w="1569" w:type="dxa"/>
            <w:vAlign w:val="center"/>
          </w:tcPr>
          <w:p w14:paraId="0EF660A9" w14:textId="012BF26D" w:rsidR="00CD6FC7" w:rsidRPr="00BF302D" w:rsidRDefault="00CD6FC7" w:rsidP="000B3DFF">
            <w:pPr>
              <w:jc w:val="center"/>
              <w:rPr>
                <w:rFonts w:ascii="Calibri" w:hAnsi="Calibri" w:cs="Calibri"/>
                <w:b/>
                <w:bCs/>
                <w:sz w:val="22"/>
                <w:szCs w:val="22"/>
              </w:rPr>
            </w:pPr>
            <w:r w:rsidRPr="34ABAD18">
              <w:rPr>
                <w:rFonts w:ascii="Calibri" w:hAnsi="Calibri" w:cs="Calibri"/>
                <w:b/>
                <w:bCs/>
                <w:sz w:val="22"/>
                <w:szCs w:val="22"/>
              </w:rPr>
              <w:t>Mon</w:t>
            </w:r>
          </w:p>
        </w:tc>
        <w:tc>
          <w:tcPr>
            <w:tcW w:w="1408" w:type="dxa"/>
            <w:vAlign w:val="center"/>
          </w:tcPr>
          <w:p w14:paraId="1CE6FA21" w14:textId="77777777" w:rsidR="00CD6FC7" w:rsidRPr="00BF302D" w:rsidRDefault="00CD6FC7" w:rsidP="000B3DFF">
            <w:pPr>
              <w:jc w:val="center"/>
              <w:rPr>
                <w:rFonts w:ascii="Calibri" w:hAnsi="Calibri" w:cs="Calibri"/>
                <w:b/>
                <w:bCs/>
                <w:sz w:val="22"/>
                <w:szCs w:val="22"/>
              </w:rPr>
            </w:pPr>
            <w:r w:rsidRPr="34ABAD18">
              <w:rPr>
                <w:rFonts w:ascii="Calibri" w:hAnsi="Calibri" w:cs="Calibri"/>
                <w:b/>
                <w:bCs/>
                <w:sz w:val="22"/>
                <w:szCs w:val="22"/>
              </w:rPr>
              <w:t>Tue</w:t>
            </w:r>
          </w:p>
        </w:tc>
        <w:tc>
          <w:tcPr>
            <w:tcW w:w="1474" w:type="dxa"/>
            <w:vAlign w:val="center"/>
          </w:tcPr>
          <w:p w14:paraId="64168972" w14:textId="77777777" w:rsidR="00CD6FC7" w:rsidRPr="00BF302D" w:rsidRDefault="00CD6FC7" w:rsidP="000B3DFF">
            <w:pPr>
              <w:jc w:val="center"/>
              <w:rPr>
                <w:rFonts w:ascii="Calibri" w:hAnsi="Calibri" w:cs="Calibri"/>
                <w:b/>
                <w:bCs/>
                <w:sz w:val="22"/>
                <w:szCs w:val="22"/>
              </w:rPr>
            </w:pPr>
            <w:r w:rsidRPr="34ABAD18">
              <w:rPr>
                <w:rFonts w:ascii="Calibri" w:hAnsi="Calibri" w:cs="Calibri"/>
                <w:b/>
                <w:bCs/>
                <w:sz w:val="22"/>
                <w:szCs w:val="22"/>
              </w:rPr>
              <w:t>Wed</w:t>
            </w:r>
          </w:p>
        </w:tc>
        <w:tc>
          <w:tcPr>
            <w:tcW w:w="1473" w:type="dxa"/>
            <w:vAlign w:val="center"/>
          </w:tcPr>
          <w:p w14:paraId="4FA3C2DD" w14:textId="77777777" w:rsidR="00CD6FC7" w:rsidRPr="00BF302D" w:rsidRDefault="00CD6FC7" w:rsidP="000B3DFF">
            <w:pPr>
              <w:jc w:val="center"/>
              <w:rPr>
                <w:rFonts w:ascii="Calibri" w:hAnsi="Calibri" w:cs="Calibri"/>
                <w:b/>
                <w:bCs/>
                <w:sz w:val="22"/>
                <w:szCs w:val="22"/>
              </w:rPr>
            </w:pPr>
            <w:r w:rsidRPr="34ABAD18">
              <w:rPr>
                <w:rFonts w:ascii="Calibri" w:hAnsi="Calibri" w:cs="Calibri"/>
                <w:b/>
                <w:bCs/>
                <w:sz w:val="22"/>
                <w:szCs w:val="22"/>
              </w:rPr>
              <w:t>Thu</w:t>
            </w:r>
          </w:p>
        </w:tc>
        <w:tc>
          <w:tcPr>
            <w:tcW w:w="1718" w:type="dxa"/>
            <w:vAlign w:val="center"/>
          </w:tcPr>
          <w:p w14:paraId="58777A11" w14:textId="77777777" w:rsidR="00CD6FC7" w:rsidRPr="00BF302D" w:rsidRDefault="00CD6FC7" w:rsidP="000B3DFF">
            <w:pPr>
              <w:jc w:val="center"/>
              <w:rPr>
                <w:rFonts w:ascii="Calibri" w:hAnsi="Calibri" w:cs="Calibri"/>
                <w:b/>
                <w:bCs/>
                <w:sz w:val="22"/>
                <w:szCs w:val="22"/>
              </w:rPr>
            </w:pPr>
            <w:r w:rsidRPr="34ABAD18">
              <w:rPr>
                <w:rFonts w:ascii="Calibri" w:hAnsi="Calibri" w:cs="Calibri"/>
                <w:b/>
                <w:bCs/>
                <w:sz w:val="22"/>
                <w:szCs w:val="22"/>
              </w:rPr>
              <w:t>Fri</w:t>
            </w:r>
          </w:p>
        </w:tc>
      </w:tr>
      <w:tr w:rsidR="00CD6FC7" w:rsidRPr="00BF302D" w14:paraId="33B85DEB" w14:textId="77777777" w:rsidTr="1B7C3573">
        <w:tc>
          <w:tcPr>
            <w:tcW w:w="678" w:type="dxa"/>
            <w:vAlign w:val="center"/>
          </w:tcPr>
          <w:p w14:paraId="69E6A068" w14:textId="77777777" w:rsidR="00CD6FC7" w:rsidRPr="00BF302D" w:rsidRDefault="00CD6FC7" w:rsidP="000B3DFF">
            <w:pPr>
              <w:jc w:val="center"/>
              <w:rPr>
                <w:rFonts w:ascii="Calibri" w:hAnsi="Calibri" w:cs="Calibri"/>
                <w:b/>
                <w:bCs/>
                <w:sz w:val="22"/>
                <w:szCs w:val="22"/>
              </w:rPr>
            </w:pPr>
            <w:r w:rsidRPr="34ABAD18">
              <w:rPr>
                <w:rFonts w:ascii="Calibri" w:hAnsi="Calibri" w:cs="Calibri"/>
                <w:b/>
                <w:bCs/>
                <w:sz w:val="22"/>
                <w:szCs w:val="22"/>
              </w:rPr>
              <w:t>1</w:t>
            </w:r>
          </w:p>
        </w:tc>
        <w:tc>
          <w:tcPr>
            <w:tcW w:w="1287" w:type="dxa"/>
            <w:shd w:val="clear" w:color="auto" w:fill="BFBFBF" w:themeFill="background2" w:themeFillShade="BF"/>
          </w:tcPr>
          <w:p w14:paraId="23082189" w14:textId="77777777" w:rsidR="00CD6FC7" w:rsidRPr="00BF302D" w:rsidRDefault="00CD6FC7" w:rsidP="000B3DFF">
            <w:pPr>
              <w:jc w:val="center"/>
              <w:rPr>
                <w:rFonts w:ascii="Calibri" w:hAnsi="Calibri" w:cs="Calibri"/>
                <w:sz w:val="22"/>
                <w:szCs w:val="22"/>
              </w:rPr>
            </w:pPr>
          </w:p>
        </w:tc>
        <w:tc>
          <w:tcPr>
            <w:tcW w:w="1569" w:type="dxa"/>
            <w:shd w:val="clear" w:color="auto" w:fill="BFBFBF" w:themeFill="background2" w:themeFillShade="BF"/>
            <w:vAlign w:val="center"/>
          </w:tcPr>
          <w:p w14:paraId="4FA4ABCB" w14:textId="33677534" w:rsidR="00CD6FC7" w:rsidRPr="00BF302D" w:rsidRDefault="00CD6FC7" w:rsidP="000B3DFF">
            <w:pPr>
              <w:jc w:val="center"/>
              <w:rPr>
                <w:rFonts w:ascii="Calibri" w:hAnsi="Calibri" w:cs="Calibri"/>
                <w:sz w:val="22"/>
                <w:szCs w:val="22"/>
              </w:rPr>
            </w:pPr>
            <w:r w:rsidRPr="00BF302D">
              <w:rPr>
                <w:rFonts w:ascii="Calibri" w:hAnsi="Calibri" w:cs="Calibri"/>
                <w:sz w:val="22"/>
                <w:szCs w:val="22"/>
              </w:rPr>
              <w:t>Professional Studies (LTU)</w:t>
            </w:r>
          </w:p>
        </w:tc>
        <w:tc>
          <w:tcPr>
            <w:tcW w:w="1408" w:type="dxa"/>
            <w:shd w:val="clear" w:color="auto" w:fill="D9D9D9" w:themeFill="background2" w:themeFillShade="D9"/>
            <w:vAlign w:val="center"/>
          </w:tcPr>
          <w:p w14:paraId="7B5F67CE" w14:textId="77777777" w:rsidR="00CD6FC7" w:rsidRPr="00BF302D" w:rsidRDefault="00CD6FC7" w:rsidP="000B3DFF">
            <w:pPr>
              <w:jc w:val="center"/>
              <w:rPr>
                <w:rFonts w:ascii="Calibri" w:hAnsi="Calibri" w:cs="Calibri"/>
                <w:sz w:val="22"/>
                <w:szCs w:val="22"/>
              </w:rPr>
            </w:pPr>
            <w:r w:rsidRPr="00BF302D">
              <w:rPr>
                <w:rFonts w:ascii="Calibri" w:hAnsi="Calibri" w:cs="Calibri"/>
                <w:sz w:val="22"/>
                <w:szCs w:val="22"/>
              </w:rPr>
              <w:t>Level 7 (LTU)</w:t>
            </w:r>
          </w:p>
        </w:tc>
        <w:tc>
          <w:tcPr>
            <w:tcW w:w="1474" w:type="dxa"/>
            <w:shd w:val="clear" w:color="auto" w:fill="FFFFFF" w:themeFill="background2"/>
            <w:vAlign w:val="center"/>
          </w:tcPr>
          <w:p w14:paraId="161E3A9B" w14:textId="0C8AD14F" w:rsidR="00CD6FC7" w:rsidRPr="00BF302D" w:rsidRDefault="009B565B" w:rsidP="000B3DFF">
            <w:pPr>
              <w:jc w:val="center"/>
              <w:rPr>
                <w:rFonts w:ascii="Calibri" w:hAnsi="Calibri" w:cs="Calibri"/>
                <w:sz w:val="22"/>
                <w:szCs w:val="22"/>
              </w:rPr>
            </w:pPr>
            <w:r>
              <w:rPr>
                <w:rFonts w:ascii="Calibri" w:hAnsi="Calibri" w:cs="Calibri"/>
                <w:sz w:val="22"/>
                <w:szCs w:val="22"/>
              </w:rPr>
              <w:t>School Experience</w:t>
            </w:r>
          </w:p>
        </w:tc>
        <w:tc>
          <w:tcPr>
            <w:tcW w:w="1473" w:type="dxa"/>
            <w:shd w:val="clear" w:color="auto" w:fill="FFFFFF" w:themeFill="background2"/>
            <w:vAlign w:val="center"/>
          </w:tcPr>
          <w:p w14:paraId="20BB0E06" w14:textId="5DCD139C" w:rsidR="00CD6FC7" w:rsidRPr="00BF302D" w:rsidRDefault="009B565B" w:rsidP="000B3DFF">
            <w:pPr>
              <w:jc w:val="center"/>
              <w:rPr>
                <w:rFonts w:ascii="Calibri" w:hAnsi="Calibri" w:cs="Calibri"/>
                <w:sz w:val="22"/>
                <w:szCs w:val="22"/>
              </w:rPr>
            </w:pPr>
            <w:r>
              <w:rPr>
                <w:rFonts w:ascii="Calibri" w:hAnsi="Calibri" w:cs="Calibri"/>
                <w:sz w:val="22"/>
                <w:szCs w:val="22"/>
              </w:rPr>
              <w:t>School Experience</w:t>
            </w:r>
          </w:p>
        </w:tc>
        <w:tc>
          <w:tcPr>
            <w:tcW w:w="1718" w:type="dxa"/>
            <w:shd w:val="clear" w:color="auto" w:fill="BFBFBF" w:themeFill="background2" w:themeFillShade="BF"/>
            <w:vAlign w:val="center"/>
          </w:tcPr>
          <w:p w14:paraId="4315BB1F" w14:textId="77777777" w:rsidR="00CD6FC7" w:rsidRPr="00BF302D" w:rsidRDefault="00CD6FC7" w:rsidP="000B3DFF">
            <w:pPr>
              <w:jc w:val="center"/>
              <w:rPr>
                <w:rFonts w:ascii="Calibri" w:hAnsi="Calibri" w:cs="Calibri"/>
                <w:sz w:val="22"/>
                <w:szCs w:val="22"/>
              </w:rPr>
            </w:pPr>
            <w:r w:rsidRPr="00BF302D">
              <w:rPr>
                <w:rFonts w:ascii="Calibri" w:hAnsi="Calibri" w:cs="Calibri"/>
                <w:sz w:val="22"/>
                <w:szCs w:val="22"/>
              </w:rPr>
              <w:t>Professional Studies (LTU)</w:t>
            </w:r>
          </w:p>
        </w:tc>
      </w:tr>
      <w:tr w:rsidR="00CD6FC7" w:rsidRPr="00BF302D" w14:paraId="63D15425" w14:textId="77777777" w:rsidTr="1B7C3573">
        <w:tc>
          <w:tcPr>
            <w:tcW w:w="678" w:type="dxa"/>
            <w:vAlign w:val="center"/>
          </w:tcPr>
          <w:p w14:paraId="42F7C90D" w14:textId="77777777" w:rsidR="00CD6FC7" w:rsidRPr="00BF302D" w:rsidRDefault="00CD6FC7" w:rsidP="000B3DFF">
            <w:pPr>
              <w:jc w:val="center"/>
              <w:rPr>
                <w:rFonts w:ascii="Calibri" w:hAnsi="Calibri" w:cs="Calibri"/>
                <w:b/>
                <w:bCs/>
                <w:sz w:val="22"/>
                <w:szCs w:val="22"/>
              </w:rPr>
            </w:pPr>
            <w:r w:rsidRPr="34ABAD18">
              <w:rPr>
                <w:rFonts w:ascii="Calibri" w:hAnsi="Calibri" w:cs="Calibri"/>
                <w:b/>
                <w:bCs/>
                <w:sz w:val="22"/>
                <w:szCs w:val="22"/>
              </w:rPr>
              <w:t>2</w:t>
            </w:r>
          </w:p>
        </w:tc>
        <w:tc>
          <w:tcPr>
            <w:tcW w:w="1287" w:type="dxa"/>
            <w:shd w:val="clear" w:color="auto" w:fill="BFBFBF" w:themeFill="background2" w:themeFillShade="BF"/>
          </w:tcPr>
          <w:p w14:paraId="2ADA3CB4" w14:textId="77777777" w:rsidR="00CD6FC7" w:rsidRPr="00BF302D" w:rsidRDefault="00CD6FC7" w:rsidP="000B3DFF">
            <w:pPr>
              <w:jc w:val="center"/>
              <w:rPr>
                <w:rFonts w:ascii="Calibri" w:hAnsi="Calibri" w:cs="Calibri"/>
                <w:sz w:val="22"/>
                <w:szCs w:val="22"/>
              </w:rPr>
            </w:pPr>
          </w:p>
        </w:tc>
        <w:tc>
          <w:tcPr>
            <w:tcW w:w="1569" w:type="dxa"/>
            <w:shd w:val="clear" w:color="auto" w:fill="BFBFBF" w:themeFill="background2" w:themeFillShade="BF"/>
            <w:vAlign w:val="center"/>
          </w:tcPr>
          <w:p w14:paraId="36E8D8E8" w14:textId="5E4CDD5E" w:rsidR="00CD6FC7" w:rsidRPr="00BF302D" w:rsidRDefault="29CC8624" w:rsidP="000B3DFF">
            <w:pPr>
              <w:jc w:val="center"/>
              <w:rPr>
                <w:rFonts w:ascii="Calibri" w:hAnsi="Calibri" w:cs="Calibri"/>
                <w:sz w:val="22"/>
                <w:szCs w:val="22"/>
              </w:rPr>
            </w:pPr>
            <w:r w:rsidRPr="1B7C3573">
              <w:rPr>
                <w:rFonts w:ascii="Calibri" w:hAnsi="Calibri" w:cs="Calibri"/>
                <w:sz w:val="22"/>
                <w:szCs w:val="22"/>
              </w:rPr>
              <w:t xml:space="preserve">SKAP: Signature </w:t>
            </w:r>
            <w:r w:rsidR="1FE8BB1F" w:rsidRPr="1B7C3573">
              <w:rPr>
                <w:rFonts w:ascii="Calibri" w:hAnsi="Calibri" w:cs="Calibri"/>
                <w:sz w:val="22"/>
                <w:szCs w:val="22"/>
              </w:rPr>
              <w:t>Pedagogies (</w:t>
            </w:r>
            <w:r w:rsidRPr="1B7C3573">
              <w:rPr>
                <w:rFonts w:ascii="Calibri" w:hAnsi="Calibri" w:cs="Calibri"/>
                <w:sz w:val="22"/>
                <w:szCs w:val="22"/>
              </w:rPr>
              <w:t xml:space="preserve">LTU) </w:t>
            </w:r>
          </w:p>
        </w:tc>
        <w:tc>
          <w:tcPr>
            <w:tcW w:w="1408" w:type="dxa"/>
            <w:shd w:val="clear" w:color="auto" w:fill="D9D9D9" w:themeFill="background2" w:themeFillShade="D9"/>
            <w:vAlign w:val="center"/>
          </w:tcPr>
          <w:p w14:paraId="1DD60650" w14:textId="77777777" w:rsidR="00CD6FC7" w:rsidRPr="00BF302D" w:rsidRDefault="00CD6FC7" w:rsidP="000B3DFF">
            <w:pPr>
              <w:jc w:val="center"/>
              <w:rPr>
                <w:rFonts w:ascii="Calibri" w:hAnsi="Calibri" w:cs="Calibri"/>
                <w:sz w:val="22"/>
                <w:szCs w:val="22"/>
              </w:rPr>
            </w:pPr>
            <w:r w:rsidRPr="00BF302D">
              <w:rPr>
                <w:rFonts w:ascii="Calibri" w:hAnsi="Calibri" w:cs="Calibri"/>
                <w:sz w:val="22"/>
                <w:szCs w:val="22"/>
              </w:rPr>
              <w:t>Level 7 (LTU)</w:t>
            </w:r>
          </w:p>
        </w:tc>
        <w:tc>
          <w:tcPr>
            <w:tcW w:w="1474" w:type="dxa"/>
            <w:shd w:val="clear" w:color="auto" w:fill="FFFFFF" w:themeFill="background2"/>
            <w:vAlign w:val="center"/>
          </w:tcPr>
          <w:p w14:paraId="36BCF039" w14:textId="15126C2F" w:rsidR="00CD6FC7" w:rsidRPr="00BF302D" w:rsidRDefault="009B565B" w:rsidP="000B3DFF">
            <w:pPr>
              <w:jc w:val="center"/>
              <w:rPr>
                <w:rFonts w:ascii="Calibri" w:hAnsi="Calibri" w:cs="Calibri"/>
                <w:sz w:val="22"/>
                <w:szCs w:val="22"/>
              </w:rPr>
            </w:pPr>
            <w:r>
              <w:rPr>
                <w:rFonts w:ascii="Calibri" w:hAnsi="Calibri" w:cs="Calibri"/>
                <w:sz w:val="22"/>
                <w:szCs w:val="22"/>
              </w:rPr>
              <w:t>School Experience</w:t>
            </w:r>
          </w:p>
        </w:tc>
        <w:tc>
          <w:tcPr>
            <w:tcW w:w="1473" w:type="dxa"/>
            <w:shd w:val="clear" w:color="auto" w:fill="FFFFFF" w:themeFill="background2"/>
            <w:vAlign w:val="center"/>
          </w:tcPr>
          <w:p w14:paraId="0958874A" w14:textId="18CEA3BC" w:rsidR="00CD6FC7" w:rsidRPr="00BF302D" w:rsidRDefault="009B565B" w:rsidP="000B3DFF">
            <w:pPr>
              <w:jc w:val="center"/>
              <w:rPr>
                <w:rFonts w:ascii="Calibri" w:hAnsi="Calibri" w:cs="Calibri"/>
                <w:b/>
                <w:bCs/>
                <w:sz w:val="22"/>
                <w:szCs w:val="22"/>
              </w:rPr>
            </w:pPr>
            <w:r>
              <w:rPr>
                <w:rFonts w:ascii="Calibri" w:hAnsi="Calibri" w:cs="Calibri"/>
                <w:sz w:val="22"/>
                <w:szCs w:val="22"/>
              </w:rPr>
              <w:t>School Experience</w:t>
            </w:r>
          </w:p>
        </w:tc>
        <w:tc>
          <w:tcPr>
            <w:tcW w:w="1718" w:type="dxa"/>
            <w:shd w:val="clear" w:color="auto" w:fill="BFBFBF" w:themeFill="background2" w:themeFillShade="BF"/>
            <w:vAlign w:val="center"/>
          </w:tcPr>
          <w:p w14:paraId="244AC76D" w14:textId="77777777" w:rsidR="00CD6FC7" w:rsidRPr="00BF302D" w:rsidRDefault="00CD6FC7" w:rsidP="000B3DFF">
            <w:pPr>
              <w:jc w:val="center"/>
              <w:rPr>
                <w:rFonts w:ascii="Calibri" w:hAnsi="Calibri" w:cs="Calibri"/>
                <w:sz w:val="22"/>
                <w:szCs w:val="22"/>
              </w:rPr>
            </w:pPr>
            <w:r w:rsidRPr="00BF302D">
              <w:rPr>
                <w:rFonts w:ascii="Calibri" w:hAnsi="Calibri" w:cs="Calibri"/>
                <w:sz w:val="22"/>
                <w:szCs w:val="22"/>
              </w:rPr>
              <w:t>Professional Studies (LTU)</w:t>
            </w:r>
          </w:p>
        </w:tc>
      </w:tr>
    </w:tbl>
    <w:p w14:paraId="70960E71" w14:textId="77777777" w:rsidR="002A73BB" w:rsidRPr="00BF302D" w:rsidRDefault="002A73BB" w:rsidP="000B3DFF">
      <w:pPr>
        <w:spacing w:after="0" w:line="240" w:lineRule="auto"/>
        <w:rPr>
          <w:rFonts w:ascii="Calibri" w:hAnsi="Calibri" w:cs="Calibri"/>
          <w:i/>
          <w:iCs/>
          <w:sz w:val="22"/>
          <w:szCs w:val="22"/>
        </w:rPr>
      </w:pPr>
    </w:p>
    <w:p w14:paraId="47B500AF" w14:textId="059D6A07" w:rsidR="002A73BB" w:rsidRPr="00BF302D" w:rsidRDefault="002A73BB" w:rsidP="00EA5BF6">
      <w:pPr>
        <w:spacing w:after="0" w:line="240" w:lineRule="auto"/>
        <w:jc w:val="both"/>
        <w:rPr>
          <w:rFonts w:ascii="Calibri" w:hAnsi="Calibri" w:cs="Calibri"/>
          <w:i/>
          <w:iCs/>
          <w:sz w:val="22"/>
          <w:szCs w:val="22"/>
        </w:rPr>
      </w:pPr>
      <w:r w:rsidRPr="00BF302D">
        <w:rPr>
          <w:rFonts w:ascii="Calibri" w:hAnsi="Calibri" w:cs="Calibri"/>
          <w:i/>
          <w:iCs/>
          <w:sz w:val="22"/>
          <w:szCs w:val="22"/>
        </w:rPr>
        <w:t xml:space="preserve">Some </w:t>
      </w:r>
      <w:r w:rsidR="00CD6FC7">
        <w:rPr>
          <w:rFonts w:ascii="Calibri" w:hAnsi="Calibri" w:cs="Calibri"/>
          <w:i/>
          <w:iCs/>
          <w:sz w:val="22"/>
          <w:szCs w:val="22"/>
        </w:rPr>
        <w:t xml:space="preserve">Delivery Partner </w:t>
      </w:r>
      <w:r w:rsidRPr="00BF302D">
        <w:rPr>
          <w:rFonts w:ascii="Calibri" w:hAnsi="Calibri" w:cs="Calibri"/>
          <w:i/>
          <w:iCs/>
          <w:sz w:val="22"/>
          <w:szCs w:val="22"/>
        </w:rPr>
        <w:t xml:space="preserve">Pathways might operate a slightly different model. Please refer to your </w:t>
      </w:r>
      <w:r w:rsidR="00CD6FC7">
        <w:rPr>
          <w:rFonts w:ascii="Calibri" w:hAnsi="Calibri" w:cs="Calibri"/>
          <w:i/>
          <w:iCs/>
          <w:sz w:val="22"/>
          <w:szCs w:val="22"/>
        </w:rPr>
        <w:t xml:space="preserve">DP </w:t>
      </w:r>
      <w:r w:rsidRPr="00BF302D">
        <w:rPr>
          <w:rFonts w:ascii="Calibri" w:hAnsi="Calibri" w:cs="Calibri"/>
          <w:i/>
          <w:iCs/>
          <w:sz w:val="22"/>
          <w:szCs w:val="22"/>
        </w:rPr>
        <w:t xml:space="preserve">handbook for further details. </w:t>
      </w:r>
    </w:p>
    <w:p w14:paraId="3CB39D90" w14:textId="77777777" w:rsidR="003A7F73" w:rsidRDefault="003A7F73" w:rsidP="00EA5BF6">
      <w:pPr>
        <w:spacing w:after="0" w:line="240" w:lineRule="auto"/>
        <w:jc w:val="both"/>
        <w:rPr>
          <w:rFonts w:ascii="Calibri" w:hAnsi="Calibri" w:cs="Calibri"/>
          <w:b/>
          <w:bCs/>
          <w:sz w:val="22"/>
          <w:szCs w:val="22"/>
        </w:rPr>
      </w:pPr>
    </w:p>
    <w:p w14:paraId="73703A17" w14:textId="5E33F605" w:rsidR="00090CC1" w:rsidRDefault="009B743D" w:rsidP="00EA5BF6">
      <w:pPr>
        <w:spacing w:after="0" w:line="240" w:lineRule="auto"/>
        <w:jc w:val="both"/>
        <w:rPr>
          <w:b/>
          <w:bCs/>
          <w:sz w:val="24"/>
          <w:szCs w:val="24"/>
        </w:rPr>
      </w:pPr>
      <w:r w:rsidRPr="007E3630">
        <w:rPr>
          <w:b/>
          <w:bCs/>
          <w:sz w:val="24"/>
          <w:szCs w:val="24"/>
        </w:rPr>
        <w:t xml:space="preserve">How will the </w:t>
      </w:r>
      <w:r w:rsidR="009A305E">
        <w:rPr>
          <w:b/>
          <w:bCs/>
          <w:sz w:val="24"/>
          <w:szCs w:val="24"/>
        </w:rPr>
        <w:t>ITAP</w:t>
      </w:r>
      <w:r w:rsidRPr="007E3630">
        <w:rPr>
          <w:b/>
          <w:bCs/>
          <w:sz w:val="24"/>
          <w:szCs w:val="24"/>
        </w:rPr>
        <w:t xml:space="preserve"> be Assessed?</w:t>
      </w:r>
    </w:p>
    <w:p w14:paraId="15D94E91" w14:textId="3C034B78" w:rsidR="009B743D" w:rsidRPr="007E3630" w:rsidRDefault="00674454" w:rsidP="00EA5BF6">
      <w:pPr>
        <w:spacing w:after="0" w:line="240" w:lineRule="auto"/>
        <w:jc w:val="both"/>
        <w:rPr>
          <w:sz w:val="22"/>
          <w:szCs w:val="22"/>
        </w:rPr>
      </w:pPr>
      <w:r>
        <w:rPr>
          <w:sz w:val="22"/>
          <w:szCs w:val="22"/>
        </w:rPr>
        <w:t>W</w:t>
      </w:r>
      <w:r w:rsidR="009B743D" w:rsidRPr="007E3630">
        <w:rPr>
          <w:sz w:val="22"/>
          <w:szCs w:val="22"/>
        </w:rPr>
        <w:t>hilst</w:t>
      </w:r>
      <w:r>
        <w:rPr>
          <w:sz w:val="22"/>
          <w:szCs w:val="22"/>
        </w:rPr>
        <w:t xml:space="preserve"> </w:t>
      </w:r>
      <w:r w:rsidR="00CD286D">
        <w:rPr>
          <w:sz w:val="22"/>
          <w:szCs w:val="22"/>
        </w:rPr>
        <w:t xml:space="preserve">this </w:t>
      </w:r>
      <w:r w:rsidR="009A305E">
        <w:rPr>
          <w:sz w:val="22"/>
          <w:szCs w:val="22"/>
        </w:rPr>
        <w:t>ITAP</w:t>
      </w:r>
      <w:r w:rsidR="00CD286D">
        <w:rPr>
          <w:sz w:val="22"/>
          <w:szCs w:val="22"/>
        </w:rPr>
        <w:t xml:space="preserve"> </w:t>
      </w:r>
      <w:r w:rsidR="009B743D" w:rsidRPr="007E3630">
        <w:rPr>
          <w:sz w:val="22"/>
          <w:szCs w:val="22"/>
        </w:rPr>
        <w:t>will not be formally assessed, the activities, reflections, and practice</w:t>
      </w:r>
      <w:r>
        <w:rPr>
          <w:sz w:val="22"/>
          <w:szCs w:val="22"/>
        </w:rPr>
        <w:t>s</w:t>
      </w:r>
      <w:r w:rsidR="009B743D" w:rsidRPr="007E3630">
        <w:rPr>
          <w:sz w:val="22"/>
          <w:szCs w:val="22"/>
        </w:rPr>
        <w:t xml:space="preserve"> that you engage in will provide evidence that you are meeting the Core Competencies</w:t>
      </w:r>
      <w:r>
        <w:rPr>
          <w:sz w:val="22"/>
          <w:szCs w:val="22"/>
        </w:rPr>
        <w:t xml:space="preserve"> and are ready to progress to Stage 2 of your training. Your full p</w:t>
      </w:r>
      <w:r w:rsidR="009B743D" w:rsidRPr="007E3630">
        <w:rPr>
          <w:sz w:val="22"/>
          <w:szCs w:val="22"/>
        </w:rPr>
        <w:t xml:space="preserve">articipation in </w:t>
      </w:r>
      <w:r>
        <w:rPr>
          <w:sz w:val="22"/>
          <w:szCs w:val="22"/>
        </w:rPr>
        <w:t xml:space="preserve">both </w:t>
      </w:r>
      <w:r w:rsidR="009A305E">
        <w:rPr>
          <w:sz w:val="22"/>
          <w:szCs w:val="22"/>
        </w:rPr>
        <w:t>ITAP</w:t>
      </w:r>
      <w:r w:rsidR="009B743D" w:rsidRPr="007E3630">
        <w:rPr>
          <w:sz w:val="22"/>
          <w:szCs w:val="22"/>
        </w:rPr>
        <w:t xml:space="preserve">s </w:t>
      </w:r>
      <w:r w:rsidR="002D185C">
        <w:rPr>
          <w:sz w:val="22"/>
          <w:szCs w:val="22"/>
        </w:rPr>
        <w:t>is</w:t>
      </w:r>
      <w:r>
        <w:rPr>
          <w:sz w:val="22"/>
          <w:szCs w:val="22"/>
        </w:rPr>
        <w:t xml:space="preserve"> an </w:t>
      </w:r>
      <w:r w:rsidR="009B743D" w:rsidRPr="007E3630">
        <w:rPr>
          <w:sz w:val="22"/>
          <w:szCs w:val="22"/>
        </w:rPr>
        <w:t>essential element</w:t>
      </w:r>
      <w:r>
        <w:rPr>
          <w:sz w:val="22"/>
          <w:szCs w:val="22"/>
        </w:rPr>
        <w:t xml:space="preserve"> in </w:t>
      </w:r>
      <w:r w:rsidR="009B743D" w:rsidRPr="007E3630">
        <w:rPr>
          <w:sz w:val="22"/>
          <w:szCs w:val="22"/>
        </w:rPr>
        <w:t xml:space="preserve">the final award of Qualified Teacher Status. </w:t>
      </w:r>
    </w:p>
    <w:p w14:paraId="1D4E4F37" w14:textId="48877625" w:rsidR="009B743D" w:rsidRPr="007E3630" w:rsidRDefault="009B743D" w:rsidP="00EA5BF6">
      <w:pPr>
        <w:spacing w:after="0" w:line="240" w:lineRule="auto"/>
        <w:jc w:val="both"/>
        <w:rPr>
          <w:sz w:val="22"/>
          <w:szCs w:val="22"/>
        </w:rPr>
      </w:pPr>
    </w:p>
    <w:p w14:paraId="0FCC3892" w14:textId="621A2C59" w:rsidR="00861B39" w:rsidRPr="00587014" w:rsidRDefault="002D185C" w:rsidP="00EA5BF6">
      <w:pPr>
        <w:spacing w:after="0" w:line="240" w:lineRule="auto"/>
        <w:jc w:val="both"/>
        <w:rPr>
          <w:b/>
          <w:bCs/>
          <w:i/>
          <w:iCs/>
          <w:sz w:val="22"/>
          <w:szCs w:val="22"/>
        </w:rPr>
      </w:pPr>
      <w:r w:rsidRPr="00587014">
        <w:rPr>
          <w:b/>
          <w:bCs/>
          <w:i/>
          <w:iCs/>
          <w:sz w:val="22"/>
          <w:szCs w:val="22"/>
        </w:rPr>
        <w:t xml:space="preserve">At the end of each </w:t>
      </w:r>
      <w:r w:rsidR="009A305E">
        <w:rPr>
          <w:b/>
          <w:bCs/>
          <w:i/>
          <w:iCs/>
          <w:sz w:val="22"/>
          <w:szCs w:val="22"/>
        </w:rPr>
        <w:t>ITAP</w:t>
      </w:r>
      <w:r w:rsidRPr="00587014">
        <w:rPr>
          <w:b/>
          <w:bCs/>
          <w:i/>
          <w:iCs/>
          <w:sz w:val="22"/>
          <w:szCs w:val="22"/>
        </w:rPr>
        <w:t xml:space="preserve"> you will be required to upload this completed booklet to Abyasa</w:t>
      </w:r>
      <w:r w:rsidR="00A96238" w:rsidRPr="00587014">
        <w:rPr>
          <w:b/>
          <w:bCs/>
          <w:i/>
          <w:iCs/>
          <w:sz w:val="22"/>
          <w:szCs w:val="22"/>
        </w:rPr>
        <w:t xml:space="preserve">. </w:t>
      </w:r>
      <w:r w:rsidR="00861B39" w:rsidRPr="00587014">
        <w:rPr>
          <w:b/>
          <w:bCs/>
          <w:i/>
          <w:iCs/>
          <w:sz w:val="22"/>
          <w:szCs w:val="22"/>
        </w:rPr>
        <w:t xml:space="preserve">In addition, your Development Record for each of the </w:t>
      </w:r>
      <w:r w:rsidR="009A305E">
        <w:rPr>
          <w:b/>
          <w:bCs/>
          <w:i/>
          <w:iCs/>
          <w:sz w:val="22"/>
          <w:szCs w:val="22"/>
        </w:rPr>
        <w:t>ITAP</w:t>
      </w:r>
      <w:r w:rsidR="00861B39" w:rsidRPr="00587014">
        <w:rPr>
          <w:b/>
          <w:bCs/>
          <w:i/>
          <w:iCs/>
          <w:sz w:val="22"/>
          <w:szCs w:val="22"/>
        </w:rPr>
        <w:t xml:space="preserve"> weeks should capture the thoughts that you have about what you have learned and the targets that you will work on moving forward. </w:t>
      </w:r>
    </w:p>
    <w:p w14:paraId="2EDB454A" w14:textId="77777777" w:rsidR="00090CC1" w:rsidRDefault="00090CC1" w:rsidP="00EA5BF6">
      <w:pPr>
        <w:spacing w:after="0" w:line="240" w:lineRule="auto"/>
        <w:jc w:val="both"/>
        <w:rPr>
          <w:b/>
          <w:bCs/>
          <w:sz w:val="24"/>
          <w:szCs w:val="24"/>
        </w:rPr>
      </w:pPr>
    </w:p>
    <w:p w14:paraId="77DA1865" w14:textId="04DED8BA" w:rsidR="006E4BAE" w:rsidRDefault="009D1C64" w:rsidP="00EA5BF6">
      <w:pPr>
        <w:spacing w:after="0" w:line="240" w:lineRule="auto"/>
        <w:jc w:val="both"/>
        <w:rPr>
          <w:b/>
          <w:bCs/>
          <w:sz w:val="24"/>
          <w:szCs w:val="24"/>
        </w:rPr>
      </w:pPr>
      <w:r w:rsidRPr="007E3630">
        <w:rPr>
          <w:b/>
          <w:bCs/>
          <w:sz w:val="24"/>
          <w:szCs w:val="24"/>
        </w:rPr>
        <w:t xml:space="preserve">The </w:t>
      </w:r>
      <w:r w:rsidR="009A305E">
        <w:rPr>
          <w:b/>
          <w:bCs/>
          <w:sz w:val="24"/>
          <w:szCs w:val="24"/>
        </w:rPr>
        <w:t>ITAP</w:t>
      </w:r>
      <w:r w:rsidRPr="007E3630">
        <w:rPr>
          <w:b/>
          <w:bCs/>
          <w:sz w:val="24"/>
          <w:szCs w:val="24"/>
        </w:rPr>
        <w:t xml:space="preserve"> Critical Panel</w:t>
      </w:r>
    </w:p>
    <w:p w14:paraId="73A70E12" w14:textId="0077CCBE" w:rsidR="009D1C64" w:rsidRPr="007E3630" w:rsidRDefault="006E4BAE" w:rsidP="00EA5BF6">
      <w:pPr>
        <w:spacing w:after="0" w:line="240" w:lineRule="auto"/>
        <w:jc w:val="both"/>
        <w:rPr>
          <w:sz w:val="22"/>
          <w:szCs w:val="22"/>
        </w:rPr>
      </w:pPr>
      <w:r w:rsidRPr="34ABAD18">
        <w:rPr>
          <w:sz w:val="22"/>
          <w:szCs w:val="22"/>
        </w:rPr>
        <w:t xml:space="preserve">At the end of each </w:t>
      </w:r>
      <w:r w:rsidR="009A305E">
        <w:rPr>
          <w:sz w:val="22"/>
          <w:szCs w:val="22"/>
        </w:rPr>
        <w:t>ITAP</w:t>
      </w:r>
      <w:r w:rsidRPr="34ABAD18">
        <w:rPr>
          <w:sz w:val="22"/>
          <w:szCs w:val="22"/>
        </w:rPr>
        <w:t xml:space="preserve">, you will bring what you have learned about planning to a </w:t>
      </w:r>
      <w:r w:rsidR="009D1C64" w:rsidRPr="34ABAD18">
        <w:rPr>
          <w:sz w:val="22"/>
          <w:szCs w:val="22"/>
        </w:rPr>
        <w:t>C</w:t>
      </w:r>
      <w:r w:rsidRPr="34ABAD18">
        <w:rPr>
          <w:sz w:val="22"/>
          <w:szCs w:val="22"/>
        </w:rPr>
        <w:t xml:space="preserve">ritical </w:t>
      </w:r>
      <w:r w:rsidR="009D1C64" w:rsidRPr="34ABAD18">
        <w:rPr>
          <w:sz w:val="22"/>
          <w:szCs w:val="22"/>
        </w:rPr>
        <w:t>P</w:t>
      </w:r>
      <w:r w:rsidRPr="34ABAD18">
        <w:rPr>
          <w:sz w:val="22"/>
          <w:szCs w:val="22"/>
        </w:rPr>
        <w:t xml:space="preserve">anel workshops session. </w:t>
      </w:r>
      <w:r w:rsidR="009D1C64" w:rsidRPr="34ABAD18">
        <w:rPr>
          <w:sz w:val="22"/>
          <w:szCs w:val="22"/>
        </w:rPr>
        <w:t>You will be asked to produce a short presentation (</w:t>
      </w:r>
      <w:r w:rsidR="00A96238">
        <w:rPr>
          <w:sz w:val="22"/>
          <w:szCs w:val="22"/>
        </w:rPr>
        <w:t>5-10</w:t>
      </w:r>
      <w:r w:rsidR="009D1C64" w:rsidRPr="34ABAD18">
        <w:rPr>
          <w:sz w:val="22"/>
          <w:szCs w:val="22"/>
        </w:rPr>
        <w:t xml:space="preserve"> mins) to share with a small group of your peers that </w:t>
      </w:r>
      <w:r w:rsidR="00090CC1">
        <w:rPr>
          <w:sz w:val="22"/>
          <w:szCs w:val="22"/>
        </w:rPr>
        <w:t xml:space="preserve">provides </w:t>
      </w:r>
      <w:r w:rsidR="009D1C64" w:rsidRPr="34ABAD18">
        <w:rPr>
          <w:sz w:val="22"/>
          <w:szCs w:val="22"/>
        </w:rPr>
        <w:t>evidence</w:t>
      </w:r>
      <w:r w:rsidR="00090CC1">
        <w:rPr>
          <w:sz w:val="22"/>
          <w:szCs w:val="22"/>
        </w:rPr>
        <w:t xml:space="preserve"> of:</w:t>
      </w:r>
      <w:r w:rsidRPr="34ABAD18">
        <w:rPr>
          <w:sz w:val="22"/>
          <w:szCs w:val="22"/>
        </w:rPr>
        <w:t xml:space="preserve"> </w:t>
      </w:r>
    </w:p>
    <w:p w14:paraId="158492AA" w14:textId="16234C63" w:rsidR="009D1C64" w:rsidRPr="007E3630" w:rsidRDefault="00A96238" w:rsidP="00EA5BF6">
      <w:pPr>
        <w:pStyle w:val="ListParagraph"/>
        <w:numPr>
          <w:ilvl w:val="0"/>
          <w:numId w:val="8"/>
        </w:numPr>
        <w:spacing w:after="0" w:line="240" w:lineRule="auto"/>
        <w:jc w:val="both"/>
        <w:rPr>
          <w:sz w:val="22"/>
          <w:szCs w:val="22"/>
        </w:rPr>
      </w:pPr>
      <w:r>
        <w:rPr>
          <w:sz w:val="22"/>
          <w:szCs w:val="22"/>
        </w:rPr>
        <w:t>H</w:t>
      </w:r>
      <w:r w:rsidR="006E4BAE" w:rsidRPr="007E3630">
        <w:rPr>
          <w:sz w:val="22"/>
          <w:szCs w:val="22"/>
        </w:rPr>
        <w:t>ow your</w:t>
      </w:r>
      <w:r w:rsidR="009D1C64" w:rsidRPr="007E3630">
        <w:rPr>
          <w:sz w:val="22"/>
          <w:szCs w:val="22"/>
        </w:rPr>
        <w:t xml:space="preserve"> understanding of planning</w:t>
      </w:r>
      <w:r w:rsidR="006E4BAE" w:rsidRPr="007E3630">
        <w:rPr>
          <w:sz w:val="22"/>
          <w:szCs w:val="22"/>
        </w:rPr>
        <w:t xml:space="preserve"> has developed during the </w:t>
      </w:r>
      <w:r w:rsidR="009A305E">
        <w:rPr>
          <w:sz w:val="22"/>
          <w:szCs w:val="22"/>
        </w:rPr>
        <w:t>ITAP</w:t>
      </w:r>
      <w:r w:rsidR="006E4BAE" w:rsidRPr="007E3630">
        <w:rPr>
          <w:sz w:val="22"/>
          <w:szCs w:val="22"/>
        </w:rPr>
        <w:t xml:space="preserve">, </w:t>
      </w:r>
    </w:p>
    <w:p w14:paraId="10096677" w14:textId="0FB1AC90" w:rsidR="009D1C64" w:rsidRPr="007E3630" w:rsidRDefault="00A96238" w:rsidP="00EA5BF6">
      <w:pPr>
        <w:pStyle w:val="ListParagraph"/>
        <w:numPr>
          <w:ilvl w:val="0"/>
          <w:numId w:val="8"/>
        </w:numPr>
        <w:spacing w:after="0" w:line="240" w:lineRule="auto"/>
        <w:jc w:val="both"/>
        <w:rPr>
          <w:sz w:val="22"/>
          <w:szCs w:val="22"/>
        </w:rPr>
      </w:pPr>
      <w:r>
        <w:rPr>
          <w:sz w:val="22"/>
          <w:szCs w:val="22"/>
        </w:rPr>
        <w:t>T</w:t>
      </w:r>
      <w:r w:rsidR="009D1C64" w:rsidRPr="007E3630">
        <w:rPr>
          <w:sz w:val="22"/>
          <w:szCs w:val="22"/>
        </w:rPr>
        <w:t xml:space="preserve">he planning that you have completed during week 2 and the impact this had on learning, </w:t>
      </w:r>
    </w:p>
    <w:p w14:paraId="0017500A" w14:textId="5EDBB71B" w:rsidR="009D1C64" w:rsidRPr="007E3630" w:rsidRDefault="00A96238" w:rsidP="00EA5BF6">
      <w:pPr>
        <w:pStyle w:val="ListParagraph"/>
        <w:numPr>
          <w:ilvl w:val="0"/>
          <w:numId w:val="8"/>
        </w:numPr>
        <w:spacing w:after="0" w:line="240" w:lineRule="auto"/>
        <w:jc w:val="both"/>
        <w:rPr>
          <w:sz w:val="22"/>
          <w:szCs w:val="22"/>
        </w:rPr>
      </w:pPr>
      <w:r>
        <w:rPr>
          <w:sz w:val="22"/>
          <w:szCs w:val="22"/>
        </w:rPr>
        <w:lastRenderedPageBreak/>
        <w:t>Y</w:t>
      </w:r>
      <w:r w:rsidR="009D1C64" w:rsidRPr="007E3630">
        <w:rPr>
          <w:sz w:val="22"/>
          <w:szCs w:val="22"/>
        </w:rPr>
        <w:t>our response to the Big Question</w:t>
      </w:r>
      <w:r w:rsidR="00952AE6">
        <w:rPr>
          <w:sz w:val="22"/>
          <w:szCs w:val="22"/>
        </w:rPr>
        <w:t>/s</w:t>
      </w:r>
      <w:r w:rsidR="009D1C64" w:rsidRPr="007E3630">
        <w:rPr>
          <w:sz w:val="22"/>
          <w:szCs w:val="22"/>
        </w:rPr>
        <w:t xml:space="preserve">.  </w:t>
      </w:r>
    </w:p>
    <w:p w14:paraId="4212E771" w14:textId="77777777" w:rsidR="009D1C64" w:rsidRPr="007E3630" w:rsidRDefault="009D1C64" w:rsidP="00EA5BF6">
      <w:pPr>
        <w:spacing w:after="0" w:line="240" w:lineRule="auto"/>
        <w:jc w:val="both"/>
        <w:rPr>
          <w:sz w:val="22"/>
          <w:szCs w:val="22"/>
        </w:rPr>
      </w:pPr>
    </w:p>
    <w:p w14:paraId="27069956" w14:textId="67F6307C" w:rsidR="006E4BAE" w:rsidRDefault="009D1C64" w:rsidP="00EA5BF6">
      <w:pPr>
        <w:spacing w:after="0" w:line="240" w:lineRule="auto"/>
        <w:jc w:val="both"/>
        <w:rPr>
          <w:sz w:val="22"/>
          <w:szCs w:val="22"/>
        </w:rPr>
      </w:pPr>
      <w:r w:rsidRPr="007E3630">
        <w:rPr>
          <w:sz w:val="22"/>
          <w:szCs w:val="22"/>
        </w:rPr>
        <w:t xml:space="preserve">At the end of your presentation, you peers will help you to identify targets and the next steps for this domain in the future.  </w:t>
      </w:r>
    </w:p>
    <w:p w14:paraId="3C07D23F" w14:textId="77777777" w:rsidR="00090CC1" w:rsidRDefault="00090CC1" w:rsidP="00EA5BF6">
      <w:pPr>
        <w:spacing w:after="0" w:line="240" w:lineRule="auto"/>
        <w:jc w:val="both"/>
        <w:rPr>
          <w:sz w:val="22"/>
          <w:szCs w:val="22"/>
        </w:rPr>
      </w:pPr>
    </w:p>
    <w:p w14:paraId="54D0933F" w14:textId="77777777" w:rsidR="00090CC1" w:rsidRDefault="00090CC1" w:rsidP="000B3DFF">
      <w:pPr>
        <w:spacing w:after="0" w:line="240" w:lineRule="auto"/>
        <w:rPr>
          <w:sz w:val="22"/>
          <w:szCs w:val="22"/>
        </w:rPr>
      </w:pPr>
    </w:p>
    <w:p w14:paraId="3BD0E70F" w14:textId="77777777" w:rsidR="002A73BB" w:rsidRPr="002A73BB" w:rsidRDefault="002A73BB" w:rsidP="000B3DFF">
      <w:pPr>
        <w:spacing w:after="0" w:line="240" w:lineRule="auto"/>
        <w:rPr>
          <w:sz w:val="22"/>
          <w:szCs w:val="22"/>
        </w:rPr>
      </w:pPr>
    </w:p>
    <w:p w14:paraId="3F3DDCAF" w14:textId="30D61B5B" w:rsidR="003A7F73" w:rsidRPr="003A7F73" w:rsidRDefault="009A305E" w:rsidP="000B3DFF">
      <w:pPr>
        <w:spacing w:after="0" w:line="240" w:lineRule="auto"/>
        <w:rPr>
          <w:rFonts w:ascii="Calibri" w:hAnsi="Calibri" w:cs="Calibri"/>
          <w:b/>
          <w:bCs/>
          <w:sz w:val="28"/>
          <w:szCs w:val="28"/>
        </w:rPr>
      </w:pPr>
      <w:r>
        <w:rPr>
          <w:rFonts w:ascii="Calibri" w:hAnsi="Calibri" w:cs="Calibri"/>
          <w:b/>
          <w:bCs/>
          <w:sz w:val="28"/>
          <w:szCs w:val="28"/>
        </w:rPr>
        <w:t>ITAP</w:t>
      </w:r>
      <w:r w:rsidR="003A7F73" w:rsidRPr="003A7F73">
        <w:rPr>
          <w:rFonts w:ascii="Calibri" w:hAnsi="Calibri" w:cs="Calibri"/>
          <w:b/>
          <w:bCs/>
          <w:sz w:val="28"/>
          <w:szCs w:val="28"/>
        </w:rPr>
        <w:t xml:space="preserve"> 1: </w:t>
      </w:r>
      <w:r w:rsidR="00720F1B">
        <w:rPr>
          <w:rFonts w:ascii="Calibri" w:hAnsi="Calibri" w:cs="Calibri"/>
          <w:b/>
          <w:bCs/>
          <w:sz w:val="28"/>
          <w:szCs w:val="28"/>
        </w:rPr>
        <w:t>Deconstructing Planning</w:t>
      </w:r>
    </w:p>
    <w:p w14:paraId="4347EA5C" w14:textId="77777777" w:rsidR="003A7F73" w:rsidRPr="00A339EB" w:rsidRDefault="003A7F73" w:rsidP="000B3DFF">
      <w:pPr>
        <w:spacing w:after="0" w:line="240" w:lineRule="auto"/>
        <w:rPr>
          <w:rFonts w:ascii="Calibri" w:hAnsi="Calibri" w:cs="Calibri"/>
          <w:b/>
          <w:bCs/>
          <w:sz w:val="16"/>
          <w:szCs w:val="16"/>
        </w:rPr>
      </w:pPr>
    </w:p>
    <w:p w14:paraId="38F69B85" w14:textId="66028CE3" w:rsidR="003A7F73" w:rsidRPr="007E3630" w:rsidRDefault="003A7F73" w:rsidP="00A339EB">
      <w:pPr>
        <w:spacing w:after="0" w:line="240" w:lineRule="auto"/>
        <w:jc w:val="both"/>
        <w:rPr>
          <w:rFonts w:ascii="Calibri" w:hAnsi="Calibri" w:cs="Calibri"/>
          <w:sz w:val="22"/>
          <w:szCs w:val="22"/>
        </w:rPr>
      </w:pPr>
      <w:r w:rsidRPr="007E3630">
        <w:rPr>
          <w:rFonts w:ascii="Calibri" w:hAnsi="Calibri" w:cs="Calibri"/>
          <w:sz w:val="22"/>
          <w:szCs w:val="22"/>
        </w:rPr>
        <w:t>By the time th</w:t>
      </w:r>
      <w:r w:rsidR="00362192">
        <w:rPr>
          <w:rFonts w:ascii="Calibri" w:hAnsi="Calibri" w:cs="Calibri"/>
          <w:sz w:val="22"/>
          <w:szCs w:val="22"/>
        </w:rPr>
        <w:t xml:space="preserve">at this </w:t>
      </w:r>
      <w:r w:rsidR="009A305E">
        <w:rPr>
          <w:rFonts w:ascii="Calibri" w:hAnsi="Calibri" w:cs="Calibri"/>
          <w:sz w:val="22"/>
          <w:szCs w:val="22"/>
        </w:rPr>
        <w:t>ITAP</w:t>
      </w:r>
      <w:r w:rsidRPr="007E3630">
        <w:rPr>
          <w:rFonts w:ascii="Calibri" w:hAnsi="Calibri" w:cs="Calibri"/>
          <w:sz w:val="22"/>
          <w:szCs w:val="22"/>
        </w:rPr>
        <w:t xml:space="preserve"> begins, you will have completed three weeks in school where you will, have gained an understanding of the needs of the children in your class and will have begun to plan alongside your class teacher. You will have completed </w:t>
      </w:r>
      <w:r w:rsidR="001E6E9B">
        <w:rPr>
          <w:rFonts w:ascii="Calibri" w:hAnsi="Calibri" w:cs="Calibri"/>
          <w:sz w:val="22"/>
          <w:szCs w:val="22"/>
        </w:rPr>
        <w:t xml:space="preserve">School Experience Directed </w:t>
      </w:r>
      <w:r w:rsidR="006E08B8">
        <w:rPr>
          <w:rFonts w:ascii="Calibri" w:hAnsi="Calibri" w:cs="Calibri"/>
          <w:sz w:val="22"/>
          <w:szCs w:val="22"/>
        </w:rPr>
        <w:t>T</w:t>
      </w:r>
      <w:r w:rsidRPr="007E3630">
        <w:rPr>
          <w:rFonts w:ascii="Calibri" w:hAnsi="Calibri" w:cs="Calibri"/>
          <w:sz w:val="22"/>
          <w:szCs w:val="22"/>
        </w:rPr>
        <w:t>asks</w:t>
      </w:r>
      <w:r w:rsidR="001E6E9B">
        <w:rPr>
          <w:rFonts w:ascii="Calibri" w:hAnsi="Calibri" w:cs="Calibri"/>
          <w:sz w:val="22"/>
          <w:szCs w:val="22"/>
        </w:rPr>
        <w:t xml:space="preserve"> that relate to Professional Behaviours and Behaviour Management </w:t>
      </w:r>
      <w:r w:rsidRPr="007E3630">
        <w:rPr>
          <w:rFonts w:ascii="Calibri" w:hAnsi="Calibri" w:cs="Calibri"/>
          <w:sz w:val="22"/>
          <w:szCs w:val="22"/>
        </w:rPr>
        <w:t xml:space="preserve">and used your Development Record to reflect upon what you have learned about teaching </w:t>
      </w:r>
      <w:r w:rsidR="001E6E9B">
        <w:rPr>
          <w:rFonts w:ascii="Calibri" w:hAnsi="Calibri" w:cs="Calibri"/>
          <w:sz w:val="22"/>
          <w:szCs w:val="22"/>
        </w:rPr>
        <w:t>during each</w:t>
      </w:r>
      <w:r w:rsidRPr="007E3630">
        <w:rPr>
          <w:rFonts w:ascii="Calibri" w:hAnsi="Calibri" w:cs="Calibri"/>
          <w:sz w:val="22"/>
          <w:szCs w:val="22"/>
        </w:rPr>
        <w:t xml:space="preserve"> week. </w:t>
      </w:r>
    </w:p>
    <w:p w14:paraId="43B9FFB1" w14:textId="77777777" w:rsidR="003A7F73" w:rsidRPr="007E3630" w:rsidRDefault="003A7F73" w:rsidP="00A339EB">
      <w:pPr>
        <w:spacing w:after="0" w:line="240" w:lineRule="auto"/>
        <w:jc w:val="both"/>
        <w:rPr>
          <w:rFonts w:ascii="Calibri" w:hAnsi="Calibri" w:cs="Calibri"/>
          <w:sz w:val="22"/>
          <w:szCs w:val="22"/>
        </w:rPr>
      </w:pPr>
    </w:p>
    <w:p w14:paraId="5193138C" w14:textId="1A37244F" w:rsidR="003A7F73" w:rsidRPr="007E3630" w:rsidRDefault="003A7F73" w:rsidP="00A339EB">
      <w:pPr>
        <w:spacing w:after="0" w:line="240" w:lineRule="auto"/>
        <w:jc w:val="both"/>
        <w:rPr>
          <w:rFonts w:ascii="Calibri" w:hAnsi="Calibri" w:cs="Calibri"/>
          <w:sz w:val="22"/>
          <w:szCs w:val="22"/>
        </w:rPr>
      </w:pPr>
      <w:r w:rsidRPr="007E3630">
        <w:rPr>
          <w:rFonts w:ascii="Calibri" w:hAnsi="Calibri" w:cs="Calibri"/>
          <w:sz w:val="22"/>
          <w:szCs w:val="22"/>
        </w:rPr>
        <w:t xml:space="preserve">This </w:t>
      </w:r>
      <w:r w:rsidR="009A305E">
        <w:rPr>
          <w:rFonts w:ascii="Calibri" w:hAnsi="Calibri" w:cs="Calibri"/>
          <w:sz w:val="22"/>
          <w:szCs w:val="22"/>
        </w:rPr>
        <w:t>ITAP</w:t>
      </w:r>
      <w:r w:rsidRPr="007E3630">
        <w:rPr>
          <w:rFonts w:ascii="Calibri" w:hAnsi="Calibri" w:cs="Calibri"/>
          <w:sz w:val="22"/>
          <w:szCs w:val="22"/>
        </w:rPr>
        <w:t xml:space="preserve"> will support you in developing a more nuanced understanding of how teachers plan. During the </w:t>
      </w:r>
      <w:r w:rsidR="009A305E">
        <w:rPr>
          <w:rFonts w:ascii="Calibri" w:hAnsi="Calibri" w:cs="Calibri"/>
          <w:sz w:val="22"/>
          <w:szCs w:val="22"/>
        </w:rPr>
        <w:t>ITAP</w:t>
      </w:r>
      <w:r w:rsidRPr="007E3630">
        <w:rPr>
          <w:rFonts w:ascii="Calibri" w:hAnsi="Calibri" w:cs="Calibri"/>
          <w:sz w:val="22"/>
          <w:szCs w:val="22"/>
        </w:rPr>
        <w:t>, you will</w:t>
      </w:r>
      <w:r w:rsidR="006E08B8">
        <w:rPr>
          <w:rFonts w:ascii="Calibri" w:hAnsi="Calibri" w:cs="Calibri"/>
          <w:sz w:val="22"/>
          <w:szCs w:val="22"/>
        </w:rPr>
        <w:t xml:space="preserve">: </w:t>
      </w:r>
    </w:p>
    <w:p w14:paraId="1261D16E" w14:textId="77777777" w:rsidR="003A7F73" w:rsidRPr="007E3630" w:rsidRDefault="003A7F73" w:rsidP="00A339EB">
      <w:pPr>
        <w:pStyle w:val="ListParagraph"/>
        <w:numPr>
          <w:ilvl w:val="0"/>
          <w:numId w:val="5"/>
        </w:numPr>
        <w:spacing w:after="0" w:line="240" w:lineRule="auto"/>
        <w:jc w:val="both"/>
        <w:rPr>
          <w:rFonts w:ascii="Calibri" w:hAnsi="Calibri" w:cs="Calibri"/>
          <w:sz w:val="22"/>
          <w:szCs w:val="22"/>
        </w:rPr>
      </w:pPr>
      <w:r w:rsidRPr="007E3630">
        <w:rPr>
          <w:rFonts w:ascii="Calibri" w:hAnsi="Calibri" w:cs="Calibri"/>
          <w:sz w:val="22"/>
          <w:szCs w:val="22"/>
        </w:rPr>
        <w:t xml:space="preserve">Learn about the fundamentals of effective planning. </w:t>
      </w:r>
    </w:p>
    <w:p w14:paraId="4DAC2E32" w14:textId="77777777" w:rsidR="003A7F73" w:rsidRPr="007E3630" w:rsidRDefault="003A7F73" w:rsidP="00A339EB">
      <w:pPr>
        <w:pStyle w:val="ListParagraph"/>
        <w:numPr>
          <w:ilvl w:val="0"/>
          <w:numId w:val="5"/>
        </w:numPr>
        <w:spacing w:after="0" w:line="240" w:lineRule="auto"/>
        <w:jc w:val="both"/>
        <w:rPr>
          <w:rFonts w:ascii="Calibri" w:hAnsi="Calibri" w:cs="Calibri"/>
          <w:sz w:val="22"/>
          <w:szCs w:val="22"/>
        </w:rPr>
      </w:pPr>
      <w:r w:rsidRPr="007E3630">
        <w:rPr>
          <w:rFonts w:ascii="Calibri" w:hAnsi="Calibri" w:cs="Calibri"/>
          <w:sz w:val="22"/>
          <w:szCs w:val="22"/>
        </w:rPr>
        <w:t xml:space="preserve">Read relevant literature, watch lesson episodes, and receive expert input that exemplifies these principles in action. </w:t>
      </w:r>
    </w:p>
    <w:p w14:paraId="617507B5" w14:textId="77777777" w:rsidR="003A7F73" w:rsidRPr="007E3630" w:rsidRDefault="003A7F73" w:rsidP="00A339EB">
      <w:pPr>
        <w:pStyle w:val="ListParagraph"/>
        <w:numPr>
          <w:ilvl w:val="0"/>
          <w:numId w:val="5"/>
        </w:numPr>
        <w:spacing w:after="0" w:line="240" w:lineRule="auto"/>
        <w:jc w:val="both"/>
        <w:rPr>
          <w:rFonts w:ascii="Calibri" w:hAnsi="Calibri" w:cs="Calibri"/>
          <w:sz w:val="22"/>
          <w:szCs w:val="22"/>
        </w:rPr>
      </w:pPr>
      <w:r w:rsidRPr="007E3630">
        <w:rPr>
          <w:rFonts w:ascii="Calibri" w:hAnsi="Calibri" w:cs="Calibri"/>
          <w:sz w:val="22"/>
          <w:szCs w:val="22"/>
        </w:rPr>
        <w:t xml:space="preserve">Work with peers to apply these principles in your own planning. </w:t>
      </w:r>
    </w:p>
    <w:p w14:paraId="61B598E6" w14:textId="77777777" w:rsidR="003A7F73" w:rsidRPr="007E3630" w:rsidRDefault="003A7F73" w:rsidP="00A339EB">
      <w:pPr>
        <w:pStyle w:val="ListParagraph"/>
        <w:numPr>
          <w:ilvl w:val="0"/>
          <w:numId w:val="5"/>
        </w:numPr>
        <w:spacing w:after="0" w:line="240" w:lineRule="auto"/>
        <w:jc w:val="both"/>
        <w:rPr>
          <w:rFonts w:ascii="Calibri" w:hAnsi="Calibri" w:cs="Calibri"/>
          <w:sz w:val="22"/>
          <w:szCs w:val="22"/>
        </w:rPr>
      </w:pPr>
      <w:r w:rsidRPr="007E3630">
        <w:rPr>
          <w:rFonts w:ascii="Calibri" w:hAnsi="Calibri" w:cs="Calibri"/>
          <w:sz w:val="22"/>
          <w:szCs w:val="22"/>
        </w:rPr>
        <w:t xml:space="preserve">Think critically about why we plan and what informs the choices that we make. </w:t>
      </w:r>
    </w:p>
    <w:p w14:paraId="0EB789D9" w14:textId="77777777" w:rsidR="003A7F73" w:rsidRPr="007E3630" w:rsidRDefault="003A7F73" w:rsidP="00A339EB">
      <w:pPr>
        <w:pStyle w:val="ListParagraph"/>
        <w:numPr>
          <w:ilvl w:val="0"/>
          <w:numId w:val="5"/>
        </w:numPr>
        <w:spacing w:after="0" w:line="240" w:lineRule="auto"/>
        <w:jc w:val="both"/>
        <w:rPr>
          <w:rFonts w:ascii="Calibri" w:hAnsi="Calibri" w:cs="Calibri"/>
          <w:sz w:val="22"/>
          <w:szCs w:val="22"/>
        </w:rPr>
      </w:pPr>
      <w:r w:rsidRPr="007E3630">
        <w:rPr>
          <w:rFonts w:ascii="Calibri" w:hAnsi="Calibri" w:cs="Calibri"/>
          <w:sz w:val="22"/>
          <w:szCs w:val="22"/>
        </w:rPr>
        <w:t xml:space="preserve">Consider how teachers work with given plans and how they make them relevant to their classroom context.  </w:t>
      </w:r>
    </w:p>
    <w:p w14:paraId="322FF897" w14:textId="296943BB" w:rsidR="003A7F73" w:rsidRPr="007E3630" w:rsidRDefault="003A7F73" w:rsidP="00A339EB">
      <w:pPr>
        <w:pStyle w:val="ListParagraph"/>
        <w:numPr>
          <w:ilvl w:val="0"/>
          <w:numId w:val="5"/>
        </w:numPr>
        <w:spacing w:after="0" w:line="240" w:lineRule="auto"/>
        <w:jc w:val="both"/>
        <w:rPr>
          <w:rFonts w:ascii="Calibri" w:hAnsi="Calibri" w:cs="Calibri"/>
          <w:sz w:val="22"/>
          <w:szCs w:val="22"/>
        </w:rPr>
      </w:pPr>
      <w:r w:rsidRPr="007E3630">
        <w:rPr>
          <w:rFonts w:ascii="Calibri" w:hAnsi="Calibri" w:cs="Calibri"/>
          <w:sz w:val="22"/>
          <w:szCs w:val="22"/>
        </w:rPr>
        <w:t xml:space="preserve">Gain feedback on your planning from expert colleagues and </w:t>
      </w:r>
      <w:r w:rsidR="00740AB3">
        <w:rPr>
          <w:rFonts w:ascii="Calibri" w:hAnsi="Calibri" w:cs="Calibri"/>
          <w:sz w:val="22"/>
          <w:szCs w:val="22"/>
        </w:rPr>
        <w:t xml:space="preserve">work on your </w:t>
      </w:r>
      <w:r w:rsidRPr="007E3630">
        <w:rPr>
          <w:rFonts w:ascii="Calibri" w:hAnsi="Calibri" w:cs="Calibri"/>
          <w:sz w:val="22"/>
          <w:szCs w:val="22"/>
        </w:rPr>
        <w:t xml:space="preserve">areas for development. </w:t>
      </w:r>
    </w:p>
    <w:p w14:paraId="75607984" w14:textId="77777777" w:rsidR="003A7F73" w:rsidRPr="007E3630" w:rsidRDefault="003A7F73" w:rsidP="00A339EB">
      <w:pPr>
        <w:spacing w:after="0" w:line="240" w:lineRule="auto"/>
        <w:jc w:val="both"/>
        <w:rPr>
          <w:sz w:val="22"/>
          <w:szCs w:val="22"/>
        </w:rPr>
      </w:pPr>
    </w:p>
    <w:p w14:paraId="1122B3CB" w14:textId="3D5C0167" w:rsidR="003A7F73" w:rsidRPr="007E3630" w:rsidRDefault="003A7F73" w:rsidP="00A339EB">
      <w:pPr>
        <w:spacing w:after="0" w:line="240" w:lineRule="auto"/>
        <w:jc w:val="both"/>
        <w:rPr>
          <w:sz w:val="22"/>
          <w:szCs w:val="22"/>
        </w:rPr>
      </w:pPr>
      <w:r w:rsidRPr="012D8CA1">
        <w:rPr>
          <w:sz w:val="22"/>
          <w:szCs w:val="22"/>
        </w:rPr>
        <w:t xml:space="preserve">All </w:t>
      </w:r>
      <w:r w:rsidR="009A305E">
        <w:rPr>
          <w:sz w:val="22"/>
          <w:szCs w:val="22"/>
        </w:rPr>
        <w:t>ITAP</w:t>
      </w:r>
      <w:r w:rsidRPr="012D8CA1">
        <w:rPr>
          <w:sz w:val="22"/>
          <w:szCs w:val="22"/>
        </w:rPr>
        <w:t xml:space="preserve"> sessions draw directly on the Core Content </w:t>
      </w:r>
      <w:r w:rsidRPr="00587014">
        <w:rPr>
          <w:sz w:val="22"/>
          <w:szCs w:val="22"/>
        </w:rPr>
        <w:t xml:space="preserve">Framework </w:t>
      </w:r>
      <w:r w:rsidR="00574979" w:rsidRPr="00587014">
        <w:rPr>
          <w:sz w:val="22"/>
          <w:szCs w:val="22"/>
        </w:rPr>
        <w:t xml:space="preserve">(CCF) </w:t>
      </w:r>
      <w:r w:rsidRPr="00587014">
        <w:rPr>
          <w:sz w:val="22"/>
          <w:szCs w:val="22"/>
        </w:rPr>
        <w:t>and</w:t>
      </w:r>
      <w:r w:rsidRPr="012D8CA1">
        <w:rPr>
          <w:sz w:val="22"/>
          <w:szCs w:val="22"/>
        </w:rPr>
        <w:t xml:space="preserve"> </w:t>
      </w:r>
      <w:r w:rsidR="00587014">
        <w:rPr>
          <w:sz w:val="22"/>
          <w:szCs w:val="22"/>
        </w:rPr>
        <w:t xml:space="preserve">have been designed to align with </w:t>
      </w:r>
      <w:r w:rsidR="00587014" w:rsidRPr="012D8CA1">
        <w:rPr>
          <w:sz w:val="22"/>
          <w:szCs w:val="22"/>
        </w:rPr>
        <w:t>the</w:t>
      </w:r>
      <w:r w:rsidR="00574979" w:rsidRPr="012D8CA1">
        <w:rPr>
          <w:sz w:val="22"/>
          <w:szCs w:val="22"/>
        </w:rPr>
        <w:t xml:space="preserve"> Core Competencies for this stage of your training. </w:t>
      </w:r>
    </w:p>
    <w:p w14:paraId="2175FC7F" w14:textId="77777777" w:rsidR="003A7F73" w:rsidRDefault="003A7F73" w:rsidP="000B3DFF">
      <w:pPr>
        <w:spacing w:after="0" w:line="240" w:lineRule="auto"/>
        <w:textAlignment w:val="baseline"/>
        <w:rPr>
          <w:rFonts w:ascii="Calibri" w:eastAsia="Times New Roman" w:hAnsi="Calibri" w:cs="Calibri"/>
          <w:b/>
          <w:bCs/>
          <w:sz w:val="24"/>
          <w:szCs w:val="24"/>
          <w:lang w:eastAsia="en-GB"/>
        </w:rPr>
      </w:pPr>
    </w:p>
    <w:p w14:paraId="450963CD" w14:textId="7CF6E8A2" w:rsidR="002A73BB" w:rsidRDefault="002A73BB" w:rsidP="000B3DFF">
      <w:pPr>
        <w:spacing w:after="0" w:line="240" w:lineRule="auto"/>
        <w:textAlignment w:val="baseline"/>
        <w:rPr>
          <w:rFonts w:ascii="Calibri" w:eastAsia="Times New Roman" w:hAnsi="Calibri" w:cs="Calibri"/>
          <w:b/>
          <w:bCs/>
          <w:sz w:val="24"/>
          <w:szCs w:val="24"/>
          <w:lang w:eastAsia="en-GB"/>
        </w:rPr>
      </w:pPr>
      <w:r w:rsidRPr="005423F3">
        <w:rPr>
          <w:rFonts w:ascii="Calibri" w:eastAsia="Times New Roman" w:hAnsi="Calibri" w:cs="Calibri"/>
          <w:b/>
          <w:bCs/>
          <w:sz w:val="24"/>
          <w:szCs w:val="24"/>
          <w:lang w:eastAsia="en-GB"/>
        </w:rPr>
        <w:t xml:space="preserve">Timetable for </w:t>
      </w:r>
      <w:r w:rsidR="009A305E">
        <w:rPr>
          <w:rFonts w:ascii="Calibri" w:eastAsia="Times New Roman" w:hAnsi="Calibri" w:cs="Calibri"/>
          <w:b/>
          <w:bCs/>
          <w:sz w:val="24"/>
          <w:szCs w:val="24"/>
          <w:lang w:eastAsia="en-GB"/>
        </w:rPr>
        <w:t>ITAP</w:t>
      </w:r>
      <w:r w:rsidRPr="005423F3">
        <w:rPr>
          <w:rFonts w:ascii="Calibri" w:eastAsia="Times New Roman" w:hAnsi="Calibri" w:cs="Calibri"/>
          <w:b/>
          <w:bCs/>
          <w:sz w:val="24"/>
          <w:szCs w:val="24"/>
          <w:lang w:eastAsia="en-GB"/>
        </w:rPr>
        <w:t xml:space="preserve"> 1</w:t>
      </w:r>
      <w:r w:rsidR="005423F3">
        <w:rPr>
          <w:rFonts w:ascii="Calibri" w:eastAsia="Times New Roman" w:hAnsi="Calibri" w:cs="Calibri"/>
          <w:b/>
          <w:bCs/>
          <w:sz w:val="24"/>
          <w:szCs w:val="24"/>
          <w:lang w:eastAsia="en-GB"/>
        </w:rPr>
        <w:t xml:space="preserve">: </w:t>
      </w:r>
      <w:r w:rsidRPr="003A7F73">
        <w:rPr>
          <w:rFonts w:ascii="Calibri" w:eastAsia="Times New Roman" w:hAnsi="Calibri" w:cs="Calibri"/>
          <w:b/>
          <w:bCs/>
          <w:sz w:val="24"/>
          <w:szCs w:val="24"/>
          <w:lang w:eastAsia="en-GB"/>
        </w:rPr>
        <w:t xml:space="preserve">Week 1 </w:t>
      </w:r>
    </w:p>
    <w:p w14:paraId="27F95BA1" w14:textId="77777777" w:rsidR="00C42828" w:rsidRPr="00C42828" w:rsidRDefault="00C42828" w:rsidP="000B3DFF">
      <w:pPr>
        <w:spacing w:after="0" w:line="240" w:lineRule="auto"/>
        <w:textAlignment w:val="baseline"/>
        <w:rPr>
          <w:rFonts w:ascii="Calibri" w:eastAsia="Times New Roman" w:hAnsi="Calibri" w:cs="Calibri"/>
          <w:b/>
          <w:bCs/>
          <w:sz w:val="20"/>
          <w:szCs w:val="20"/>
          <w:lang w:eastAsia="en-GB"/>
        </w:rPr>
      </w:pPr>
    </w:p>
    <w:tbl>
      <w:tblPr>
        <w:tblStyle w:val="TableGrid"/>
        <w:tblW w:w="5000" w:type="pct"/>
        <w:tblLook w:val="04A0" w:firstRow="1" w:lastRow="0" w:firstColumn="1" w:lastColumn="0" w:noHBand="0" w:noVBand="1"/>
      </w:tblPr>
      <w:tblGrid>
        <w:gridCol w:w="1659"/>
        <w:gridCol w:w="7933"/>
      </w:tblGrid>
      <w:tr w:rsidR="002A73BB" w:rsidRPr="00590620" w14:paraId="719E4D44" w14:textId="77777777" w:rsidTr="00A339EB">
        <w:trPr>
          <w:trHeight w:val="334"/>
        </w:trPr>
        <w:tc>
          <w:tcPr>
            <w:tcW w:w="5000" w:type="pct"/>
            <w:gridSpan w:val="2"/>
            <w:shd w:val="clear" w:color="auto" w:fill="F2F2F2" w:themeFill="background1" w:themeFillShade="F2"/>
            <w:vAlign w:val="center"/>
          </w:tcPr>
          <w:p w14:paraId="14468D10" w14:textId="40E9409A"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Monday</w:t>
            </w:r>
          </w:p>
        </w:tc>
      </w:tr>
      <w:tr w:rsidR="002A73BB" w:rsidRPr="00590620" w14:paraId="2C968955" w14:textId="77777777" w:rsidTr="00A339EB">
        <w:trPr>
          <w:trHeight w:val="334"/>
        </w:trPr>
        <w:tc>
          <w:tcPr>
            <w:tcW w:w="865" w:type="pct"/>
            <w:vAlign w:val="center"/>
          </w:tcPr>
          <w:p w14:paraId="61071B38" w14:textId="537BD45F" w:rsidR="002A73BB" w:rsidRPr="00590620" w:rsidRDefault="002A73BB" w:rsidP="000B3DFF">
            <w:pPr>
              <w:jc w:val="center"/>
              <w:textAlignment w:val="baseline"/>
              <w:rPr>
                <w:rFonts w:eastAsia="Times New Roman" w:cstheme="minorHAnsi"/>
                <w:sz w:val="22"/>
                <w:szCs w:val="22"/>
                <w:lang w:eastAsia="en-GB"/>
              </w:rPr>
            </w:pPr>
            <w:bookmarkStart w:id="0" w:name="_Hlk141795922"/>
            <w:r w:rsidRPr="00590620">
              <w:rPr>
                <w:rFonts w:eastAsia="Times New Roman" w:cstheme="minorHAnsi"/>
                <w:sz w:val="22"/>
                <w:szCs w:val="22"/>
                <w:lang w:eastAsia="en-GB"/>
              </w:rPr>
              <w:t>9:00 -1</w:t>
            </w:r>
            <w:r w:rsidR="004507D1" w:rsidRPr="00590620">
              <w:rPr>
                <w:rFonts w:eastAsia="Times New Roman" w:cstheme="minorHAnsi"/>
                <w:sz w:val="22"/>
                <w:szCs w:val="22"/>
                <w:lang w:eastAsia="en-GB"/>
              </w:rPr>
              <w:t>1:00</w:t>
            </w:r>
          </w:p>
        </w:tc>
        <w:tc>
          <w:tcPr>
            <w:tcW w:w="4135" w:type="pct"/>
            <w:vAlign w:val="center"/>
          </w:tcPr>
          <w:p w14:paraId="68AC1460" w14:textId="46EA2CA4" w:rsidR="002A73BB" w:rsidRPr="00590620" w:rsidRDefault="00861B39"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Lecture: </w:t>
            </w:r>
            <w:r w:rsidR="002A73BB" w:rsidRPr="00590620">
              <w:rPr>
                <w:rFonts w:eastAsia="Times New Roman" w:cstheme="minorHAnsi"/>
                <w:sz w:val="22"/>
                <w:szCs w:val="22"/>
                <w:lang w:eastAsia="en-GB"/>
              </w:rPr>
              <w:t>Planning</w:t>
            </w:r>
            <w:r w:rsidR="00740AB3">
              <w:rPr>
                <w:rFonts w:eastAsia="Times New Roman" w:cstheme="minorHAnsi"/>
                <w:sz w:val="22"/>
                <w:szCs w:val="22"/>
                <w:lang w:eastAsia="en-GB"/>
              </w:rPr>
              <w:t xml:space="preserve">: </w:t>
            </w:r>
            <w:r w:rsidR="002A73BB" w:rsidRPr="00590620">
              <w:rPr>
                <w:rFonts w:eastAsia="Times New Roman" w:cstheme="minorHAnsi"/>
                <w:sz w:val="22"/>
                <w:szCs w:val="22"/>
                <w:lang w:eastAsia="en-GB"/>
              </w:rPr>
              <w:t>What You Need to Know</w:t>
            </w:r>
            <w:r w:rsidR="00740AB3">
              <w:rPr>
                <w:rFonts w:eastAsia="Times New Roman" w:cstheme="minorHAnsi"/>
                <w:sz w:val="22"/>
                <w:szCs w:val="22"/>
                <w:lang w:eastAsia="en-GB"/>
              </w:rPr>
              <w:t xml:space="preserve"> Now. </w:t>
            </w:r>
          </w:p>
        </w:tc>
      </w:tr>
      <w:tr w:rsidR="002A73BB" w:rsidRPr="00590620" w14:paraId="6FC9BE7D" w14:textId="77777777" w:rsidTr="00A339EB">
        <w:trPr>
          <w:trHeight w:val="334"/>
        </w:trPr>
        <w:tc>
          <w:tcPr>
            <w:tcW w:w="865" w:type="pct"/>
            <w:vAlign w:val="center"/>
          </w:tcPr>
          <w:p w14:paraId="261F4F48" w14:textId="5C6E158D" w:rsidR="002A73BB" w:rsidRPr="00590620" w:rsidRDefault="004507D1"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11</w:t>
            </w:r>
            <w:r w:rsidR="002A73BB" w:rsidRPr="00590620">
              <w:rPr>
                <w:rFonts w:eastAsia="Times New Roman" w:cstheme="minorHAnsi"/>
                <w:sz w:val="22"/>
                <w:szCs w:val="22"/>
                <w:lang w:eastAsia="en-GB"/>
              </w:rPr>
              <w:t>:</w:t>
            </w:r>
            <w:r w:rsidRPr="00590620">
              <w:rPr>
                <w:rFonts w:eastAsia="Times New Roman" w:cstheme="minorHAnsi"/>
                <w:sz w:val="22"/>
                <w:szCs w:val="22"/>
                <w:lang w:eastAsia="en-GB"/>
              </w:rPr>
              <w:t>0</w:t>
            </w:r>
            <w:r w:rsidR="002A73BB" w:rsidRPr="00590620">
              <w:rPr>
                <w:rFonts w:eastAsia="Times New Roman" w:cstheme="minorHAnsi"/>
                <w:sz w:val="22"/>
                <w:szCs w:val="22"/>
                <w:lang w:eastAsia="en-GB"/>
              </w:rPr>
              <w:t>0-1:00</w:t>
            </w:r>
          </w:p>
        </w:tc>
        <w:tc>
          <w:tcPr>
            <w:tcW w:w="4135" w:type="pct"/>
            <w:vAlign w:val="center"/>
          </w:tcPr>
          <w:p w14:paraId="1A3148FC" w14:textId="08798D41" w:rsidR="002A73BB" w:rsidRPr="00590620" w:rsidRDefault="00861B39"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Seminar: </w:t>
            </w:r>
            <w:r w:rsidR="00740AB3">
              <w:rPr>
                <w:rFonts w:eastAsia="Times New Roman" w:cstheme="minorHAnsi"/>
                <w:sz w:val="22"/>
                <w:szCs w:val="22"/>
                <w:lang w:eastAsia="en-GB"/>
              </w:rPr>
              <w:t xml:space="preserve">Revisiting Rosenshine: </w:t>
            </w:r>
            <w:r w:rsidR="002A73BB" w:rsidRPr="00590620">
              <w:rPr>
                <w:rFonts w:eastAsia="Times New Roman" w:cstheme="minorHAnsi"/>
                <w:sz w:val="22"/>
                <w:szCs w:val="22"/>
                <w:lang w:eastAsia="en-GB"/>
              </w:rPr>
              <w:t xml:space="preserve">Preparation for Reciprocal Reading </w:t>
            </w:r>
            <w:r w:rsidRPr="00590620">
              <w:rPr>
                <w:rFonts w:eastAsia="Times New Roman" w:cstheme="minorHAnsi"/>
                <w:sz w:val="22"/>
                <w:szCs w:val="22"/>
                <w:lang w:eastAsia="en-GB"/>
              </w:rPr>
              <w:t>G</w:t>
            </w:r>
            <w:r w:rsidR="002A73BB" w:rsidRPr="00590620">
              <w:rPr>
                <w:rFonts w:eastAsia="Times New Roman" w:cstheme="minorHAnsi"/>
                <w:sz w:val="22"/>
                <w:szCs w:val="22"/>
                <w:lang w:eastAsia="en-GB"/>
              </w:rPr>
              <w:t>roups</w:t>
            </w:r>
          </w:p>
        </w:tc>
      </w:tr>
      <w:tr w:rsidR="002A73BB" w:rsidRPr="00590620" w14:paraId="4C855B9F" w14:textId="77777777" w:rsidTr="00A339EB">
        <w:trPr>
          <w:trHeight w:val="334"/>
        </w:trPr>
        <w:tc>
          <w:tcPr>
            <w:tcW w:w="865" w:type="pct"/>
            <w:vAlign w:val="center"/>
          </w:tcPr>
          <w:p w14:paraId="299DC489" w14:textId="13D58AE2"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5" w:type="pct"/>
            <w:vAlign w:val="center"/>
          </w:tcPr>
          <w:p w14:paraId="248990D1" w14:textId="1C7DEF1E" w:rsidR="002A73BB" w:rsidRPr="00590620" w:rsidRDefault="00861B39"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Seminar: </w:t>
            </w:r>
            <w:r w:rsidR="00740AB3">
              <w:rPr>
                <w:rFonts w:eastAsia="Times New Roman" w:cstheme="minorHAnsi"/>
                <w:sz w:val="22"/>
                <w:szCs w:val="22"/>
                <w:lang w:eastAsia="en-GB"/>
              </w:rPr>
              <w:t xml:space="preserve">Planning Principles in Action. </w:t>
            </w:r>
          </w:p>
        </w:tc>
      </w:tr>
      <w:tr w:rsidR="002A73BB" w:rsidRPr="00590620" w14:paraId="563EFAAB" w14:textId="77777777" w:rsidTr="00A339EB">
        <w:trPr>
          <w:trHeight w:val="334"/>
        </w:trPr>
        <w:tc>
          <w:tcPr>
            <w:tcW w:w="5000" w:type="pct"/>
            <w:gridSpan w:val="2"/>
            <w:shd w:val="clear" w:color="auto" w:fill="F2F2F2" w:themeFill="background1" w:themeFillShade="F2"/>
            <w:vAlign w:val="center"/>
          </w:tcPr>
          <w:p w14:paraId="3318B75B" w14:textId="17AB5D93"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Tuesday</w:t>
            </w:r>
          </w:p>
        </w:tc>
      </w:tr>
      <w:tr w:rsidR="002A73BB" w:rsidRPr="00590620" w14:paraId="4BAD5A98" w14:textId="77777777" w:rsidTr="00A339EB">
        <w:trPr>
          <w:trHeight w:val="334"/>
        </w:trPr>
        <w:tc>
          <w:tcPr>
            <w:tcW w:w="865" w:type="pct"/>
            <w:vAlign w:val="center"/>
          </w:tcPr>
          <w:p w14:paraId="49235F71" w14:textId="24318588"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9:00-11:00</w:t>
            </w:r>
          </w:p>
        </w:tc>
        <w:tc>
          <w:tcPr>
            <w:tcW w:w="4135" w:type="pct"/>
            <w:vAlign w:val="center"/>
          </w:tcPr>
          <w:p w14:paraId="6D114C69" w14:textId="79EFAF08" w:rsidR="002A73BB" w:rsidRPr="00590620" w:rsidRDefault="002A73BB"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PED7323</w:t>
            </w:r>
            <w:r w:rsidR="00861B39" w:rsidRPr="00590620">
              <w:rPr>
                <w:rFonts w:eastAsia="Times New Roman" w:cstheme="minorHAnsi"/>
                <w:sz w:val="22"/>
                <w:szCs w:val="22"/>
                <w:lang w:eastAsia="en-GB"/>
              </w:rPr>
              <w:t xml:space="preserve">: </w:t>
            </w:r>
            <w:r w:rsidR="008C6A41">
              <w:rPr>
                <w:rFonts w:eastAsia="Times New Roman" w:cstheme="minorHAnsi"/>
                <w:sz w:val="22"/>
                <w:szCs w:val="22"/>
                <w:lang w:eastAsia="en-GB"/>
              </w:rPr>
              <w:t xml:space="preserve">Thinking Critically About </w:t>
            </w:r>
            <w:r w:rsidR="006F0990">
              <w:rPr>
                <w:rFonts w:eastAsia="Times New Roman" w:cstheme="minorHAnsi"/>
                <w:sz w:val="22"/>
                <w:szCs w:val="22"/>
                <w:lang w:eastAsia="en-GB"/>
              </w:rPr>
              <w:t xml:space="preserve">Classroom </w:t>
            </w:r>
            <w:r w:rsidR="008C6A41">
              <w:rPr>
                <w:rFonts w:eastAsia="Times New Roman" w:cstheme="minorHAnsi"/>
                <w:sz w:val="22"/>
                <w:szCs w:val="22"/>
                <w:lang w:eastAsia="en-GB"/>
              </w:rPr>
              <w:t xml:space="preserve">Practice </w:t>
            </w:r>
          </w:p>
        </w:tc>
      </w:tr>
      <w:tr w:rsidR="002A73BB" w:rsidRPr="00590620" w14:paraId="0C284D51" w14:textId="77777777" w:rsidTr="00A339EB">
        <w:trPr>
          <w:trHeight w:val="334"/>
        </w:trPr>
        <w:tc>
          <w:tcPr>
            <w:tcW w:w="865" w:type="pct"/>
            <w:vAlign w:val="center"/>
          </w:tcPr>
          <w:p w14:paraId="54795C33" w14:textId="1670C76E"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11:00-1:00</w:t>
            </w:r>
          </w:p>
        </w:tc>
        <w:tc>
          <w:tcPr>
            <w:tcW w:w="4135" w:type="pct"/>
            <w:vAlign w:val="center"/>
          </w:tcPr>
          <w:p w14:paraId="4ED2E858" w14:textId="2D0066E5" w:rsidR="002A73BB" w:rsidRPr="00590620" w:rsidRDefault="002A73BB"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PED 732</w:t>
            </w:r>
            <w:r w:rsidR="00F15FED">
              <w:rPr>
                <w:rFonts w:eastAsia="Times New Roman" w:cstheme="minorHAnsi"/>
                <w:sz w:val="22"/>
                <w:szCs w:val="22"/>
                <w:lang w:eastAsia="en-GB"/>
              </w:rPr>
              <w:t>3</w:t>
            </w:r>
            <w:r w:rsidR="00861B39" w:rsidRPr="00590620">
              <w:rPr>
                <w:rFonts w:eastAsia="Times New Roman" w:cstheme="minorHAnsi"/>
                <w:sz w:val="22"/>
                <w:szCs w:val="22"/>
                <w:lang w:eastAsia="en-GB"/>
              </w:rPr>
              <w:t xml:space="preserve">: </w:t>
            </w:r>
            <w:r w:rsidR="00CD67A7">
              <w:rPr>
                <w:rFonts w:eastAsia="Times New Roman" w:cstheme="minorHAnsi"/>
                <w:sz w:val="22"/>
                <w:szCs w:val="22"/>
                <w:lang w:eastAsia="en-GB"/>
              </w:rPr>
              <w:t>R</w:t>
            </w:r>
            <w:r w:rsidR="006F0990">
              <w:rPr>
                <w:rFonts w:eastAsia="Times New Roman" w:cstheme="minorHAnsi"/>
                <w:sz w:val="22"/>
                <w:szCs w:val="22"/>
                <w:lang w:eastAsia="en-GB"/>
              </w:rPr>
              <w:t>eflect</w:t>
            </w:r>
            <w:r w:rsidR="00CD67A7">
              <w:rPr>
                <w:rFonts w:eastAsia="Times New Roman" w:cstheme="minorHAnsi"/>
                <w:sz w:val="22"/>
                <w:szCs w:val="22"/>
                <w:lang w:eastAsia="en-GB"/>
              </w:rPr>
              <w:t xml:space="preserve">ions on Inclusion </w:t>
            </w:r>
          </w:p>
        </w:tc>
      </w:tr>
      <w:tr w:rsidR="002A73BB" w:rsidRPr="00590620" w14:paraId="6E9AC07A" w14:textId="77777777" w:rsidTr="00A339EB">
        <w:trPr>
          <w:trHeight w:val="334"/>
        </w:trPr>
        <w:tc>
          <w:tcPr>
            <w:tcW w:w="865" w:type="pct"/>
            <w:vAlign w:val="center"/>
          </w:tcPr>
          <w:p w14:paraId="012ACBA3" w14:textId="23C730C2"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5" w:type="pct"/>
            <w:vAlign w:val="center"/>
          </w:tcPr>
          <w:p w14:paraId="61D2C9F6" w14:textId="2FD4FA0D" w:rsidR="002A73BB" w:rsidRPr="00590620" w:rsidRDefault="00861B39"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Self-Directed Preparation for </w:t>
            </w:r>
            <w:r w:rsidR="009B565B">
              <w:rPr>
                <w:rFonts w:eastAsia="Times New Roman" w:cstheme="minorHAnsi"/>
                <w:sz w:val="22"/>
                <w:szCs w:val="22"/>
                <w:lang w:eastAsia="en-GB"/>
              </w:rPr>
              <w:t>School Experience</w:t>
            </w:r>
            <w:r w:rsidRPr="00590620">
              <w:rPr>
                <w:rFonts w:eastAsia="Times New Roman" w:cstheme="minorHAnsi"/>
                <w:sz w:val="22"/>
                <w:szCs w:val="22"/>
                <w:lang w:eastAsia="en-GB"/>
              </w:rPr>
              <w:t xml:space="preserve"> </w:t>
            </w:r>
          </w:p>
        </w:tc>
      </w:tr>
      <w:tr w:rsidR="002A73BB" w:rsidRPr="00590620" w14:paraId="6E35D377" w14:textId="77777777" w:rsidTr="00A339EB">
        <w:trPr>
          <w:trHeight w:val="334"/>
        </w:trPr>
        <w:tc>
          <w:tcPr>
            <w:tcW w:w="5000" w:type="pct"/>
            <w:gridSpan w:val="2"/>
            <w:shd w:val="clear" w:color="auto" w:fill="F2F2F2" w:themeFill="background1" w:themeFillShade="F2"/>
            <w:vAlign w:val="center"/>
          </w:tcPr>
          <w:p w14:paraId="41D6F305" w14:textId="2C75ABE0"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Wednesday</w:t>
            </w:r>
          </w:p>
        </w:tc>
      </w:tr>
      <w:tr w:rsidR="009D1C64" w:rsidRPr="00590620" w14:paraId="39ED2C2D" w14:textId="77777777" w:rsidTr="00A339EB">
        <w:trPr>
          <w:trHeight w:val="334"/>
        </w:trPr>
        <w:tc>
          <w:tcPr>
            <w:tcW w:w="865" w:type="pct"/>
            <w:vAlign w:val="center"/>
          </w:tcPr>
          <w:p w14:paraId="2BEB07E2" w14:textId="15E05378" w:rsidR="009D1C64" w:rsidRPr="00590620" w:rsidRDefault="009D1C64" w:rsidP="000B3DFF">
            <w:pPr>
              <w:jc w:val="center"/>
              <w:textAlignment w:val="baseline"/>
              <w:rPr>
                <w:rFonts w:eastAsia="Times New Roman" w:cstheme="minorHAnsi"/>
                <w:sz w:val="22"/>
                <w:szCs w:val="22"/>
                <w:lang w:eastAsia="en-GB"/>
              </w:rPr>
            </w:pPr>
          </w:p>
        </w:tc>
        <w:tc>
          <w:tcPr>
            <w:tcW w:w="4135" w:type="pct"/>
            <w:vAlign w:val="center"/>
          </w:tcPr>
          <w:p w14:paraId="21FE7577" w14:textId="59EED5EB" w:rsidR="009D1C64" w:rsidRPr="00590620" w:rsidRDefault="009D1C64"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You will return to your placement school to observe expert colleague teaching across the curriculum.</w:t>
            </w:r>
          </w:p>
        </w:tc>
      </w:tr>
      <w:tr w:rsidR="002A73BB" w:rsidRPr="00590620" w14:paraId="3EAD12B1" w14:textId="77777777" w:rsidTr="00A339EB">
        <w:trPr>
          <w:trHeight w:val="334"/>
        </w:trPr>
        <w:tc>
          <w:tcPr>
            <w:tcW w:w="5000" w:type="pct"/>
            <w:gridSpan w:val="2"/>
            <w:shd w:val="clear" w:color="auto" w:fill="F2F2F2" w:themeFill="background1" w:themeFillShade="F2"/>
            <w:vAlign w:val="center"/>
          </w:tcPr>
          <w:p w14:paraId="5AC47AEF" w14:textId="38B8D135"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Thursday</w:t>
            </w:r>
          </w:p>
        </w:tc>
      </w:tr>
      <w:tr w:rsidR="009D1C64" w:rsidRPr="00590620" w14:paraId="3BE40C35" w14:textId="77777777" w:rsidTr="00A339EB">
        <w:trPr>
          <w:trHeight w:val="334"/>
        </w:trPr>
        <w:tc>
          <w:tcPr>
            <w:tcW w:w="865" w:type="pct"/>
            <w:vAlign w:val="center"/>
          </w:tcPr>
          <w:p w14:paraId="08DD86B7" w14:textId="6721E8AF" w:rsidR="009D1C64" w:rsidRPr="00590620" w:rsidRDefault="009D1C64" w:rsidP="000B3DFF">
            <w:pPr>
              <w:jc w:val="center"/>
              <w:textAlignment w:val="baseline"/>
              <w:rPr>
                <w:rFonts w:eastAsia="Times New Roman" w:cstheme="minorHAnsi"/>
                <w:sz w:val="22"/>
                <w:szCs w:val="22"/>
                <w:lang w:eastAsia="en-GB"/>
              </w:rPr>
            </w:pPr>
          </w:p>
        </w:tc>
        <w:tc>
          <w:tcPr>
            <w:tcW w:w="4135" w:type="pct"/>
            <w:vAlign w:val="center"/>
          </w:tcPr>
          <w:p w14:paraId="10B2F169" w14:textId="046F1DD4" w:rsidR="009D1C64" w:rsidRPr="00590620" w:rsidRDefault="009D1C64"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You will return to your placement school to observe expert colleague teaching across the curriculum.</w:t>
            </w:r>
          </w:p>
        </w:tc>
      </w:tr>
      <w:tr w:rsidR="009D1C64" w:rsidRPr="00590620" w14:paraId="5C2E51F8" w14:textId="77777777" w:rsidTr="00A339EB">
        <w:trPr>
          <w:trHeight w:val="334"/>
        </w:trPr>
        <w:tc>
          <w:tcPr>
            <w:tcW w:w="5000" w:type="pct"/>
            <w:gridSpan w:val="2"/>
            <w:shd w:val="clear" w:color="auto" w:fill="F2F2F2" w:themeFill="background1" w:themeFillShade="F2"/>
            <w:vAlign w:val="center"/>
          </w:tcPr>
          <w:p w14:paraId="36B51689" w14:textId="253EBFBD" w:rsidR="009D1C64" w:rsidRPr="00590620" w:rsidRDefault="009D1C64"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Friday</w:t>
            </w:r>
          </w:p>
        </w:tc>
      </w:tr>
      <w:tr w:rsidR="009D1C64" w:rsidRPr="00590620" w14:paraId="2319F4D2" w14:textId="77777777" w:rsidTr="00A339EB">
        <w:trPr>
          <w:trHeight w:val="334"/>
        </w:trPr>
        <w:tc>
          <w:tcPr>
            <w:tcW w:w="865" w:type="pct"/>
            <w:vAlign w:val="center"/>
          </w:tcPr>
          <w:p w14:paraId="780B8CE1" w14:textId="734E7532" w:rsidR="009D1C64" w:rsidRPr="00590620" w:rsidRDefault="009D1C64"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9:00-11:00</w:t>
            </w:r>
          </w:p>
        </w:tc>
        <w:tc>
          <w:tcPr>
            <w:tcW w:w="4135" w:type="pct"/>
            <w:shd w:val="clear" w:color="auto" w:fill="FFFFFF" w:themeFill="background1"/>
            <w:vAlign w:val="center"/>
          </w:tcPr>
          <w:p w14:paraId="6E288241" w14:textId="549FC8DD" w:rsidR="009D1C64" w:rsidRPr="00590620" w:rsidRDefault="00CD67A7" w:rsidP="000B3DFF">
            <w:pPr>
              <w:textAlignment w:val="baseline"/>
              <w:rPr>
                <w:rFonts w:eastAsia="Times New Roman" w:cstheme="minorHAnsi"/>
                <w:sz w:val="22"/>
                <w:szCs w:val="22"/>
                <w:lang w:eastAsia="en-GB"/>
              </w:rPr>
            </w:pPr>
            <w:r>
              <w:rPr>
                <w:rFonts w:eastAsia="Times New Roman" w:cstheme="minorHAnsi"/>
                <w:sz w:val="22"/>
                <w:szCs w:val="22"/>
                <w:lang w:eastAsia="en-GB"/>
              </w:rPr>
              <w:t>Expert Panel</w:t>
            </w:r>
            <w:r w:rsidR="005423F3">
              <w:rPr>
                <w:rFonts w:eastAsia="Times New Roman" w:cstheme="minorHAnsi"/>
                <w:sz w:val="22"/>
                <w:szCs w:val="22"/>
                <w:lang w:eastAsia="en-GB"/>
              </w:rPr>
              <w:t xml:space="preserve">: Planning across the Age Phases </w:t>
            </w:r>
          </w:p>
        </w:tc>
      </w:tr>
      <w:tr w:rsidR="009D1C64" w:rsidRPr="00590620" w14:paraId="46E73C76" w14:textId="77777777" w:rsidTr="00A339EB">
        <w:trPr>
          <w:trHeight w:val="334"/>
        </w:trPr>
        <w:tc>
          <w:tcPr>
            <w:tcW w:w="865" w:type="pct"/>
            <w:vAlign w:val="center"/>
          </w:tcPr>
          <w:p w14:paraId="35D1E3D9" w14:textId="23F30091" w:rsidR="009D1C64" w:rsidRPr="00590620" w:rsidRDefault="009D1C64"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10:30-1:00</w:t>
            </w:r>
          </w:p>
        </w:tc>
        <w:tc>
          <w:tcPr>
            <w:tcW w:w="4135" w:type="pct"/>
            <w:vAlign w:val="center"/>
          </w:tcPr>
          <w:p w14:paraId="501EC137" w14:textId="6D0FC489" w:rsidR="009D1C64" w:rsidRPr="00590620" w:rsidRDefault="00525197" w:rsidP="000B3DFF">
            <w:pPr>
              <w:textAlignment w:val="baseline"/>
              <w:rPr>
                <w:rFonts w:eastAsia="Times New Roman" w:cstheme="minorHAnsi"/>
                <w:sz w:val="22"/>
                <w:szCs w:val="22"/>
                <w:lang w:eastAsia="en-GB"/>
              </w:rPr>
            </w:pPr>
            <w:r>
              <w:rPr>
                <w:rFonts w:eastAsia="Times New Roman" w:cstheme="minorHAnsi"/>
                <w:sz w:val="22"/>
                <w:szCs w:val="22"/>
                <w:lang w:eastAsia="en-GB"/>
              </w:rPr>
              <w:t xml:space="preserve">Seminar: </w:t>
            </w:r>
            <w:r w:rsidR="004510F0">
              <w:rPr>
                <w:rFonts w:eastAsia="Times New Roman" w:cstheme="minorHAnsi"/>
                <w:sz w:val="22"/>
                <w:szCs w:val="22"/>
                <w:lang w:eastAsia="en-GB"/>
              </w:rPr>
              <w:t>Extending your Planning Prowess</w:t>
            </w:r>
          </w:p>
        </w:tc>
      </w:tr>
      <w:tr w:rsidR="009D1C64" w:rsidRPr="00590620" w14:paraId="0B734863" w14:textId="77777777" w:rsidTr="00A339EB">
        <w:trPr>
          <w:trHeight w:val="334"/>
        </w:trPr>
        <w:tc>
          <w:tcPr>
            <w:tcW w:w="865" w:type="pct"/>
            <w:vAlign w:val="center"/>
          </w:tcPr>
          <w:p w14:paraId="300760C5" w14:textId="3C6988D4" w:rsidR="009D1C64" w:rsidRPr="00590620" w:rsidRDefault="009D1C64"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5" w:type="pct"/>
            <w:vAlign w:val="center"/>
          </w:tcPr>
          <w:p w14:paraId="2618409B" w14:textId="5A7677D2" w:rsidR="009D1C64" w:rsidRPr="00590620" w:rsidRDefault="007E3630"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Self-Directed Planning time </w:t>
            </w:r>
          </w:p>
        </w:tc>
      </w:tr>
      <w:bookmarkEnd w:id="0"/>
    </w:tbl>
    <w:p w14:paraId="60ACBBC7" w14:textId="77777777" w:rsidR="002A73BB" w:rsidRPr="00590620" w:rsidRDefault="002A73BB" w:rsidP="000B3DFF">
      <w:pPr>
        <w:spacing w:after="0" w:line="240" w:lineRule="auto"/>
        <w:textAlignment w:val="baseline"/>
        <w:rPr>
          <w:rFonts w:eastAsia="Times New Roman" w:cstheme="minorHAnsi"/>
          <w:sz w:val="22"/>
          <w:szCs w:val="22"/>
          <w:lang w:eastAsia="en-GB"/>
        </w:rPr>
      </w:pPr>
    </w:p>
    <w:p w14:paraId="3CA3CD59" w14:textId="5580E99F" w:rsidR="003A7F73" w:rsidRPr="00590620" w:rsidRDefault="003A7F73" w:rsidP="000B3DFF">
      <w:pPr>
        <w:spacing w:after="0" w:line="240" w:lineRule="auto"/>
        <w:rPr>
          <w:rFonts w:cstheme="minorHAnsi"/>
          <w:b/>
          <w:bCs/>
          <w:sz w:val="22"/>
          <w:szCs w:val="22"/>
        </w:rPr>
      </w:pPr>
      <w:r w:rsidRPr="00590620">
        <w:rPr>
          <w:rFonts w:cstheme="minorHAnsi"/>
          <w:b/>
          <w:bCs/>
          <w:sz w:val="22"/>
          <w:szCs w:val="22"/>
        </w:rPr>
        <w:br w:type="page"/>
      </w:r>
    </w:p>
    <w:p w14:paraId="18B685F4" w14:textId="77777777" w:rsidR="00A339EB" w:rsidRDefault="00A339EB" w:rsidP="000B3DFF">
      <w:pPr>
        <w:spacing w:after="0" w:line="240" w:lineRule="auto"/>
        <w:rPr>
          <w:rFonts w:cstheme="minorHAnsi"/>
          <w:b/>
          <w:bCs/>
          <w:sz w:val="24"/>
          <w:szCs w:val="24"/>
        </w:rPr>
      </w:pPr>
    </w:p>
    <w:p w14:paraId="5DACBBE0" w14:textId="3E10771E" w:rsidR="002A73BB" w:rsidRDefault="002A73BB" w:rsidP="000B3DFF">
      <w:pPr>
        <w:spacing w:after="0" w:line="240" w:lineRule="auto"/>
        <w:rPr>
          <w:rFonts w:cstheme="minorHAnsi"/>
          <w:b/>
          <w:bCs/>
          <w:sz w:val="24"/>
          <w:szCs w:val="24"/>
        </w:rPr>
      </w:pPr>
      <w:r w:rsidRPr="00590620">
        <w:rPr>
          <w:rFonts w:cstheme="minorHAnsi"/>
          <w:b/>
          <w:bCs/>
          <w:sz w:val="24"/>
          <w:szCs w:val="24"/>
        </w:rPr>
        <w:t xml:space="preserve">Week 2 </w:t>
      </w:r>
    </w:p>
    <w:p w14:paraId="5015414E" w14:textId="77777777" w:rsidR="00C42828" w:rsidRPr="00C42828" w:rsidRDefault="00C42828" w:rsidP="000B3DFF">
      <w:pPr>
        <w:spacing w:after="0" w:line="240" w:lineRule="auto"/>
        <w:rPr>
          <w:rFonts w:cstheme="minorHAnsi"/>
          <w:b/>
          <w:bCs/>
          <w:sz w:val="20"/>
          <w:szCs w:val="20"/>
        </w:rPr>
      </w:pPr>
    </w:p>
    <w:tbl>
      <w:tblPr>
        <w:tblStyle w:val="TableGrid"/>
        <w:tblW w:w="5000" w:type="pct"/>
        <w:tblLook w:val="04A0" w:firstRow="1" w:lastRow="0" w:firstColumn="1" w:lastColumn="0" w:noHBand="0" w:noVBand="1"/>
      </w:tblPr>
      <w:tblGrid>
        <w:gridCol w:w="1654"/>
        <w:gridCol w:w="7938"/>
      </w:tblGrid>
      <w:tr w:rsidR="002A73BB" w:rsidRPr="00590620" w14:paraId="777336C9" w14:textId="77777777" w:rsidTr="00A339EB">
        <w:tc>
          <w:tcPr>
            <w:tcW w:w="5000" w:type="pct"/>
            <w:gridSpan w:val="2"/>
            <w:shd w:val="clear" w:color="auto" w:fill="F2F2F2" w:themeFill="background1" w:themeFillShade="F2"/>
          </w:tcPr>
          <w:p w14:paraId="46B06082" w14:textId="3C9DDB3D"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Monday</w:t>
            </w:r>
          </w:p>
        </w:tc>
      </w:tr>
      <w:tr w:rsidR="002A73BB" w:rsidRPr="00590620" w14:paraId="01C3A178" w14:textId="77777777" w:rsidTr="00A339EB">
        <w:trPr>
          <w:trHeight w:val="263"/>
        </w:trPr>
        <w:tc>
          <w:tcPr>
            <w:tcW w:w="862" w:type="pct"/>
          </w:tcPr>
          <w:p w14:paraId="1A09BBE0" w14:textId="5B0F5B5D"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9:00 -10:30</w:t>
            </w:r>
          </w:p>
        </w:tc>
        <w:tc>
          <w:tcPr>
            <w:tcW w:w="4138" w:type="pct"/>
            <w:vMerge w:val="restart"/>
            <w:vAlign w:val="center"/>
          </w:tcPr>
          <w:p w14:paraId="027947C9" w14:textId="10499709"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SKAP </w:t>
            </w:r>
            <w:r w:rsidR="006E4BAE" w:rsidRPr="00590620">
              <w:rPr>
                <w:rFonts w:eastAsia="Times New Roman" w:cstheme="minorHAnsi"/>
                <w:sz w:val="22"/>
                <w:szCs w:val="22"/>
                <w:lang w:eastAsia="en-GB"/>
              </w:rPr>
              <w:t xml:space="preserve">Workshops: </w:t>
            </w:r>
            <w:r w:rsidRPr="00590620">
              <w:rPr>
                <w:rFonts w:eastAsia="Times New Roman" w:cstheme="minorHAnsi"/>
                <w:sz w:val="22"/>
                <w:szCs w:val="22"/>
                <w:lang w:eastAsia="en-GB"/>
              </w:rPr>
              <w:t xml:space="preserve">Planning </w:t>
            </w:r>
            <w:r w:rsidR="006E4BAE" w:rsidRPr="00590620">
              <w:rPr>
                <w:rFonts w:eastAsia="Times New Roman" w:cstheme="minorHAnsi"/>
                <w:sz w:val="22"/>
                <w:szCs w:val="22"/>
                <w:lang w:eastAsia="en-GB"/>
              </w:rPr>
              <w:t>for</w:t>
            </w:r>
            <w:r w:rsidRPr="00590620">
              <w:rPr>
                <w:rFonts w:eastAsia="Times New Roman" w:cstheme="minorHAnsi"/>
                <w:sz w:val="22"/>
                <w:szCs w:val="22"/>
                <w:lang w:eastAsia="en-GB"/>
              </w:rPr>
              <w:t xml:space="preserve"> English, Maths and Science</w:t>
            </w:r>
          </w:p>
        </w:tc>
      </w:tr>
      <w:tr w:rsidR="002A73BB" w:rsidRPr="00590620" w14:paraId="27F66C1F" w14:textId="77777777" w:rsidTr="00A339EB">
        <w:trPr>
          <w:trHeight w:val="263"/>
        </w:trPr>
        <w:tc>
          <w:tcPr>
            <w:tcW w:w="862" w:type="pct"/>
          </w:tcPr>
          <w:p w14:paraId="49163BF5" w14:textId="7730E030"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10:30-1:00</w:t>
            </w:r>
          </w:p>
        </w:tc>
        <w:tc>
          <w:tcPr>
            <w:tcW w:w="4138" w:type="pct"/>
            <w:vMerge/>
          </w:tcPr>
          <w:p w14:paraId="7506FBCA" w14:textId="77777777" w:rsidR="002A73BB" w:rsidRPr="00590620" w:rsidRDefault="002A73BB" w:rsidP="000B3DFF">
            <w:pPr>
              <w:textAlignment w:val="baseline"/>
              <w:rPr>
                <w:rFonts w:eastAsia="Times New Roman" w:cstheme="minorHAnsi"/>
                <w:sz w:val="22"/>
                <w:szCs w:val="22"/>
                <w:lang w:eastAsia="en-GB"/>
              </w:rPr>
            </w:pPr>
          </w:p>
        </w:tc>
      </w:tr>
      <w:tr w:rsidR="002A73BB" w:rsidRPr="00590620" w14:paraId="30921F66" w14:textId="77777777" w:rsidTr="00A339EB">
        <w:trPr>
          <w:trHeight w:val="263"/>
        </w:trPr>
        <w:tc>
          <w:tcPr>
            <w:tcW w:w="862" w:type="pct"/>
          </w:tcPr>
          <w:p w14:paraId="339E9EEE" w14:textId="291596BD"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8" w:type="pct"/>
            <w:vMerge/>
          </w:tcPr>
          <w:p w14:paraId="6743D6BE" w14:textId="77777777" w:rsidR="002A73BB" w:rsidRPr="00590620" w:rsidRDefault="002A73BB" w:rsidP="000B3DFF">
            <w:pPr>
              <w:textAlignment w:val="baseline"/>
              <w:rPr>
                <w:rFonts w:eastAsia="Times New Roman" w:cstheme="minorHAnsi"/>
                <w:sz w:val="22"/>
                <w:szCs w:val="22"/>
                <w:lang w:eastAsia="en-GB"/>
              </w:rPr>
            </w:pPr>
          </w:p>
        </w:tc>
      </w:tr>
      <w:tr w:rsidR="002A73BB" w:rsidRPr="00590620" w14:paraId="4636322F" w14:textId="77777777" w:rsidTr="00A339EB">
        <w:tc>
          <w:tcPr>
            <w:tcW w:w="5000" w:type="pct"/>
            <w:gridSpan w:val="2"/>
            <w:shd w:val="clear" w:color="auto" w:fill="F2F2F2" w:themeFill="background1" w:themeFillShade="F2"/>
          </w:tcPr>
          <w:p w14:paraId="70CB66DD" w14:textId="23002AF6"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Tuesday</w:t>
            </w:r>
          </w:p>
        </w:tc>
      </w:tr>
      <w:tr w:rsidR="002A73BB" w:rsidRPr="00590620" w14:paraId="77F2FB57" w14:textId="77777777" w:rsidTr="00A339EB">
        <w:trPr>
          <w:trHeight w:val="373"/>
        </w:trPr>
        <w:tc>
          <w:tcPr>
            <w:tcW w:w="862" w:type="pct"/>
            <w:vAlign w:val="center"/>
          </w:tcPr>
          <w:p w14:paraId="282FFF54" w14:textId="587CE666"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9:00-11:00</w:t>
            </w:r>
          </w:p>
        </w:tc>
        <w:tc>
          <w:tcPr>
            <w:tcW w:w="4138" w:type="pct"/>
            <w:vAlign w:val="center"/>
          </w:tcPr>
          <w:p w14:paraId="54631394" w14:textId="5DEC59B8" w:rsidR="002A73BB" w:rsidRPr="00590620" w:rsidRDefault="002A73BB"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PED7323 </w:t>
            </w:r>
            <w:r w:rsidR="00162863">
              <w:rPr>
                <w:rFonts w:eastAsia="Times New Roman" w:cstheme="minorHAnsi"/>
                <w:sz w:val="22"/>
                <w:szCs w:val="22"/>
                <w:lang w:eastAsia="en-GB"/>
              </w:rPr>
              <w:t>Lecture</w:t>
            </w:r>
            <w:r w:rsidR="006E4BAE" w:rsidRPr="00590620">
              <w:rPr>
                <w:rFonts w:eastAsia="Times New Roman" w:cstheme="minorHAnsi"/>
                <w:sz w:val="22"/>
                <w:szCs w:val="22"/>
                <w:lang w:eastAsia="en-GB"/>
              </w:rPr>
              <w:t xml:space="preserve">: </w:t>
            </w:r>
            <w:r w:rsidR="0073749C">
              <w:rPr>
                <w:rFonts w:eastAsia="Times New Roman" w:cstheme="minorHAnsi"/>
                <w:sz w:val="22"/>
                <w:szCs w:val="22"/>
                <w:lang w:eastAsia="en-GB"/>
              </w:rPr>
              <w:t xml:space="preserve">Understanding Race, Racism and Prejudice </w:t>
            </w:r>
          </w:p>
        </w:tc>
      </w:tr>
      <w:tr w:rsidR="002A73BB" w:rsidRPr="00590620" w14:paraId="16C33F1A" w14:textId="77777777" w:rsidTr="00A339EB">
        <w:trPr>
          <w:trHeight w:val="278"/>
        </w:trPr>
        <w:tc>
          <w:tcPr>
            <w:tcW w:w="862" w:type="pct"/>
            <w:vAlign w:val="center"/>
          </w:tcPr>
          <w:p w14:paraId="3FA12BFF" w14:textId="4A9FC3E3"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11:00-1:00</w:t>
            </w:r>
          </w:p>
        </w:tc>
        <w:tc>
          <w:tcPr>
            <w:tcW w:w="4138" w:type="pct"/>
            <w:vAlign w:val="center"/>
          </w:tcPr>
          <w:p w14:paraId="2521A4FD" w14:textId="52CE0D75" w:rsidR="002A73BB" w:rsidRPr="00590620" w:rsidRDefault="002A73BB"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PED 7</w:t>
            </w:r>
            <w:r w:rsidR="00162863">
              <w:rPr>
                <w:rFonts w:eastAsia="Times New Roman" w:cstheme="minorHAnsi"/>
                <w:sz w:val="22"/>
                <w:szCs w:val="22"/>
                <w:lang w:eastAsia="en-GB"/>
              </w:rPr>
              <w:t xml:space="preserve">323 </w:t>
            </w:r>
            <w:r w:rsidRPr="00590620">
              <w:rPr>
                <w:rFonts w:eastAsia="Times New Roman" w:cstheme="minorHAnsi"/>
                <w:sz w:val="22"/>
                <w:szCs w:val="22"/>
                <w:lang w:eastAsia="en-GB"/>
              </w:rPr>
              <w:t>Seminar</w:t>
            </w:r>
            <w:r w:rsidR="006E4BAE" w:rsidRPr="00590620">
              <w:rPr>
                <w:rFonts w:eastAsia="Times New Roman" w:cstheme="minorHAnsi"/>
                <w:sz w:val="22"/>
                <w:szCs w:val="22"/>
                <w:lang w:eastAsia="en-GB"/>
              </w:rPr>
              <w:t xml:space="preserve">: </w:t>
            </w:r>
            <w:r w:rsidR="00162863">
              <w:rPr>
                <w:rFonts w:eastAsia="Times New Roman" w:cstheme="minorHAnsi"/>
                <w:sz w:val="22"/>
                <w:szCs w:val="22"/>
                <w:lang w:eastAsia="en-GB"/>
              </w:rPr>
              <w:t xml:space="preserve">Decolonising your Planning </w:t>
            </w:r>
          </w:p>
        </w:tc>
      </w:tr>
      <w:tr w:rsidR="002A73BB" w:rsidRPr="00590620" w14:paraId="7AB8DFA3" w14:textId="77777777" w:rsidTr="00A339EB">
        <w:trPr>
          <w:trHeight w:val="307"/>
        </w:trPr>
        <w:tc>
          <w:tcPr>
            <w:tcW w:w="862" w:type="pct"/>
            <w:vAlign w:val="center"/>
          </w:tcPr>
          <w:p w14:paraId="5B587CF8" w14:textId="6E2AC21D"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8" w:type="pct"/>
            <w:vAlign w:val="center"/>
          </w:tcPr>
          <w:p w14:paraId="6CBF1C98" w14:textId="70DA1FE6" w:rsidR="002A73BB" w:rsidRPr="00590620" w:rsidRDefault="00AA416C"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Self-Directed Preparation for </w:t>
            </w:r>
            <w:r w:rsidR="009B565B">
              <w:rPr>
                <w:rFonts w:eastAsia="Times New Roman" w:cstheme="minorHAnsi"/>
                <w:sz w:val="22"/>
                <w:szCs w:val="22"/>
                <w:lang w:eastAsia="en-GB"/>
              </w:rPr>
              <w:t>School Experience</w:t>
            </w:r>
          </w:p>
        </w:tc>
      </w:tr>
      <w:tr w:rsidR="002A73BB" w:rsidRPr="00590620" w14:paraId="3DBC157B" w14:textId="77777777" w:rsidTr="00A339EB">
        <w:tc>
          <w:tcPr>
            <w:tcW w:w="5000" w:type="pct"/>
            <w:gridSpan w:val="2"/>
            <w:shd w:val="clear" w:color="auto" w:fill="F2F2F2" w:themeFill="background1" w:themeFillShade="F2"/>
          </w:tcPr>
          <w:p w14:paraId="21686A20" w14:textId="7965CCE4"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Wednesday</w:t>
            </w:r>
          </w:p>
        </w:tc>
      </w:tr>
      <w:tr w:rsidR="006016A5" w:rsidRPr="00590620" w14:paraId="1A781E8D" w14:textId="77777777" w:rsidTr="00A339EB">
        <w:trPr>
          <w:trHeight w:val="443"/>
        </w:trPr>
        <w:tc>
          <w:tcPr>
            <w:tcW w:w="862" w:type="pct"/>
            <w:vAlign w:val="center"/>
          </w:tcPr>
          <w:p w14:paraId="122DB307" w14:textId="0CECCC03" w:rsidR="006016A5" w:rsidRPr="00590620" w:rsidRDefault="006016A5" w:rsidP="000B3DFF">
            <w:pPr>
              <w:jc w:val="center"/>
              <w:textAlignment w:val="baseline"/>
              <w:rPr>
                <w:rFonts w:eastAsia="Times New Roman" w:cstheme="minorHAnsi"/>
                <w:sz w:val="22"/>
                <w:szCs w:val="22"/>
                <w:lang w:eastAsia="en-GB"/>
              </w:rPr>
            </w:pPr>
          </w:p>
        </w:tc>
        <w:tc>
          <w:tcPr>
            <w:tcW w:w="4138" w:type="pct"/>
            <w:vAlign w:val="center"/>
          </w:tcPr>
          <w:p w14:paraId="7390F0F0" w14:textId="49859543" w:rsidR="006016A5" w:rsidRPr="00590620" w:rsidRDefault="009B565B" w:rsidP="000B3DFF">
            <w:pPr>
              <w:jc w:val="center"/>
              <w:textAlignment w:val="baseline"/>
              <w:rPr>
                <w:rFonts w:eastAsia="Times New Roman" w:cstheme="minorHAnsi"/>
                <w:sz w:val="22"/>
                <w:szCs w:val="22"/>
                <w:lang w:eastAsia="en-GB"/>
              </w:rPr>
            </w:pPr>
            <w:r>
              <w:rPr>
                <w:rFonts w:eastAsia="Times New Roman" w:cstheme="minorHAnsi"/>
                <w:sz w:val="22"/>
                <w:szCs w:val="22"/>
                <w:lang w:eastAsia="en-GB"/>
              </w:rPr>
              <w:t>School Experience</w:t>
            </w:r>
            <w:r w:rsidR="006016A5" w:rsidRPr="00590620">
              <w:rPr>
                <w:rFonts w:eastAsia="Times New Roman" w:cstheme="minorHAnsi"/>
                <w:sz w:val="22"/>
                <w:szCs w:val="22"/>
                <w:lang w:eastAsia="en-GB"/>
              </w:rPr>
              <w:t>: Planning in Action</w:t>
            </w:r>
          </w:p>
        </w:tc>
      </w:tr>
      <w:tr w:rsidR="002A73BB" w:rsidRPr="00590620" w14:paraId="566A5F29" w14:textId="77777777" w:rsidTr="00A339EB">
        <w:tc>
          <w:tcPr>
            <w:tcW w:w="5000" w:type="pct"/>
            <w:gridSpan w:val="2"/>
            <w:shd w:val="clear" w:color="auto" w:fill="F2F2F2" w:themeFill="background1" w:themeFillShade="F2"/>
            <w:vAlign w:val="center"/>
          </w:tcPr>
          <w:p w14:paraId="0D38C857" w14:textId="1585D2AF"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Thursday</w:t>
            </w:r>
          </w:p>
        </w:tc>
      </w:tr>
      <w:tr w:rsidR="006016A5" w:rsidRPr="00590620" w14:paraId="07EEBE01" w14:textId="77777777" w:rsidTr="00A339EB">
        <w:trPr>
          <w:trHeight w:val="451"/>
        </w:trPr>
        <w:tc>
          <w:tcPr>
            <w:tcW w:w="862" w:type="pct"/>
            <w:vAlign w:val="center"/>
          </w:tcPr>
          <w:p w14:paraId="66B29B18" w14:textId="34BDE589" w:rsidR="006016A5" w:rsidRPr="00590620" w:rsidRDefault="006016A5" w:rsidP="000B3DFF">
            <w:pPr>
              <w:jc w:val="center"/>
              <w:textAlignment w:val="baseline"/>
              <w:rPr>
                <w:rFonts w:eastAsia="Times New Roman" w:cstheme="minorHAnsi"/>
                <w:sz w:val="22"/>
                <w:szCs w:val="22"/>
                <w:lang w:eastAsia="en-GB"/>
              </w:rPr>
            </w:pPr>
          </w:p>
        </w:tc>
        <w:tc>
          <w:tcPr>
            <w:tcW w:w="4138" w:type="pct"/>
            <w:vAlign w:val="center"/>
          </w:tcPr>
          <w:p w14:paraId="49D19284" w14:textId="5BDA8A7C" w:rsidR="006016A5" w:rsidRPr="00590620" w:rsidRDefault="009B565B" w:rsidP="000B3DFF">
            <w:pPr>
              <w:jc w:val="center"/>
              <w:textAlignment w:val="baseline"/>
              <w:rPr>
                <w:rFonts w:eastAsia="Times New Roman" w:cstheme="minorHAnsi"/>
                <w:sz w:val="22"/>
                <w:szCs w:val="22"/>
                <w:lang w:eastAsia="en-GB"/>
              </w:rPr>
            </w:pPr>
            <w:r>
              <w:rPr>
                <w:rFonts w:eastAsia="Times New Roman" w:cstheme="minorHAnsi"/>
                <w:sz w:val="22"/>
                <w:szCs w:val="22"/>
                <w:lang w:eastAsia="en-GB"/>
              </w:rPr>
              <w:t>School Experience</w:t>
            </w:r>
            <w:r w:rsidR="006016A5" w:rsidRPr="00590620">
              <w:rPr>
                <w:rFonts w:eastAsia="Times New Roman" w:cstheme="minorHAnsi"/>
                <w:sz w:val="22"/>
                <w:szCs w:val="22"/>
                <w:lang w:eastAsia="en-GB"/>
              </w:rPr>
              <w:t>: Planning in Action</w:t>
            </w:r>
          </w:p>
        </w:tc>
      </w:tr>
      <w:tr w:rsidR="002A73BB" w:rsidRPr="00590620" w14:paraId="1559D1B2" w14:textId="77777777" w:rsidTr="00A339EB">
        <w:tc>
          <w:tcPr>
            <w:tcW w:w="5000" w:type="pct"/>
            <w:gridSpan w:val="2"/>
            <w:shd w:val="clear" w:color="auto" w:fill="F2F2F2" w:themeFill="background1" w:themeFillShade="F2"/>
          </w:tcPr>
          <w:p w14:paraId="6CFBDCFD" w14:textId="5172387E"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Friday</w:t>
            </w:r>
          </w:p>
        </w:tc>
      </w:tr>
      <w:tr w:rsidR="006E4BAE" w:rsidRPr="00590620" w14:paraId="03859635" w14:textId="77777777" w:rsidTr="00A339EB">
        <w:trPr>
          <w:trHeight w:val="346"/>
        </w:trPr>
        <w:tc>
          <w:tcPr>
            <w:tcW w:w="862" w:type="pct"/>
            <w:vAlign w:val="center"/>
          </w:tcPr>
          <w:p w14:paraId="31CE4FD7" w14:textId="0BB51FF6" w:rsidR="006E4BAE" w:rsidRPr="00590620" w:rsidRDefault="006E4BAE"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9:00-11:00</w:t>
            </w:r>
          </w:p>
        </w:tc>
        <w:tc>
          <w:tcPr>
            <w:tcW w:w="4138" w:type="pct"/>
            <w:vAlign w:val="center"/>
          </w:tcPr>
          <w:p w14:paraId="52D9AB18" w14:textId="25291868" w:rsidR="006E4BAE" w:rsidRPr="00590620" w:rsidRDefault="00720F1B"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Self-Directed Study: </w:t>
            </w:r>
            <w:r w:rsidR="006E4BAE" w:rsidRPr="00590620">
              <w:rPr>
                <w:rFonts w:eastAsia="Times New Roman" w:cstheme="minorHAnsi"/>
                <w:sz w:val="22"/>
                <w:szCs w:val="22"/>
                <w:lang w:eastAsia="en-GB"/>
              </w:rPr>
              <w:t xml:space="preserve">Preparation for Critical </w:t>
            </w:r>
            <w:r w:rsidR="006016A5" w:rsidRPr="00590620">
              <w:rPr>
                <w:rFonts w:eastAsia="Times New Roman" w:cstheme="minorHAnsi"/>
                <w:sz w:val="22"/>
                <w:szCs w:val="22"/>
                <w:lang w:eastAsia="en-GB"/>
              </w:rPr>
              <w:t>P</w:t>
            </w:r>
            <w:r w:rsidR="006E4BAE" w:rsidRPr="00590620">
              <w:rPr>
                <w:rFonts w:eastAsia="Times New Roman" w:cstheme="minorHAnsi"/>
                <w:sz w:val="22"/>
                <w:szCs w:val="22"/>
                <w:lang w:eastAsia="en-GB"/>
              </w:rPr>
              <w:t xml:space="preserve">anels </w:t>
            </w:r>
          </w:p>
        </w:tc>
      </w:tr>
      <w:tr w:rsidR="006016A5" w:rsidRPr="00590620" w14:paraId="3AD937F7" w14:textId="77777777" w:rsidTr="00A339EB">
        <w:trPr>
          <w:trHeight w:val="346"/>
        </w:trPr>
        <w:tc>
          <w:tcPr>
            <w:tcW w:w="862" w:type="pct"/>
            <w:vAlign w:val="center"/>
          </w:tcPr>
          <w:p w14:paraId="36E0249B" w14:textId="3E97CA2D" w:rsidR="006016A5" w:rsidRPr="00590620" w:rsidRDefault="006016A5"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10:30-1:00</w:t>
            </w:r>
          </w:p>
        </w:tc>
        <w:tc>
          <w:tcPr>
            <w:tcW w:w="4138" w:type="pct"/>
            <w:vMerge w:val="restart"/>
            <w:vAlign w:val="center"/>
          </w:tcPr>
          <w:p w14:paraId="4FE90E5F" w14:textId="3ED4D199" w:rsidR="006016A5" w:rsidRPr="00590620" w:rsidRDefault="006016A5" w:rsidP="000B3DFF">
            <w:pPr>
              <w:textAlignment w:val="baseline"/>
              <w:rPr>
                <w:rFonts w:eastAsia="Times New Roman" w:cstheme="minorHAnsi"/>
                <w:sz w:val="22"/>
                <w:szCs w:val="22"/>
                <w:lang w:eastAsia="en-GB"/>
              </w:rPr>
            </w:pPr>
            <w:r w:rsidRPr="00590620">
              <w:rPr>
                <w:rFonts w:eastAsia="Times New Roman" w:cstheme="minorHAnsi"/>
                <w:sz w:val="22"/>
                <w:szCs w:val="22"/>
                <w:lang w:eastAsia="en-GB"/>
              </w:rPr>
              <w:t xml:space="preserve">Critical Panels: Peer Assessment of Planning, Reflection, and the Identification of the next steps.   </w:t>
            </w:r>
          </w:p>
        </w:tc>
      </w:tr>
      <w:tr w:rsidR="006016A5" w14:paraId="6C73F8C9" w14:textId="77777777" w:rsidTr="00A339EB">
        <w:trPr>
          <w:trHeight w:val="346"/>
        </w:trPr>
        <w:tc>
          <w:tcPr>
            <w:tcW w:w="862" w:type="pct"/>
          </w:tcPr>
          <w:p w14:paraId="3A44D653" w14:textId="25EE28BF" w:rsidR="006016A5" w:rsidRPr="008C14E1" w:rsidRDefault="006016A5" w:rsidP="000B3DFF">
            <w:pPr>
              <w:jc w:val="center"/>
              <w:textAlignment w:val="baseline"/>
              <w:rPr>
                <w:rFonts w:eastAsia="Times New Roman" w:cstheme="minorHAnsi"/>
                <w:sz w:val="22"/>
                <w:szCs w:val="22"/>
                <w:lang w:eastAsia="en-GB"/>
              </w:rPr>
            </w:pPr>
            <w:r w:rsidRPr="008C14E1">
              <w:rPr>
                <w:rFonts w:eastAsia="Times New Roman" w:cstheme="minorHAnsi"/>
                <w:sz w:val="22"/>
                <w:szCs w:val="22"/>
                <w:lang w:eastAsia="en-GB"/>
              </w:rPr>
              <w:t>2:00-4:00</w:t>
            </w:r>
          </w:p>
        </w:tc>
        <w:tc>
          <w:tcPr>
            <w:tcW w:w="4138" w:type="pct"/>
            <w:vMerge/>
          </w:tcPr>
          <w:p w14:paraId="7DDEEE96" w14:textId="77777777" w:rsidR="006016A5" w:rsidRDefault="006016A5" w:rsidP="000B3DFF">
            <w:pPr>
              <w:textAlignment w:val="baseline"/>
              <w:rPr>
                <w:rFonts w:ascii="Segoe UI" w:eastAsia="Times New Roman" w:hAnsi="Segoe UI" w:cs="Segoe UI"/>
                <w:sz w:val="18"/>
                <w:szCs w:val="18"/>
                <w:lang w:eastAsia="en-GB"/>
              </w:rPr>
            </w:pPr>
          </w:p>
        </w:tc>
      </w:tr>
    </w:tbl>
    <w:p w14:paraId="5EAD26B3" w14:textId="1D95DBB6" w:rsidR="00C07C85" w:rsidRDefault="00C07C85" w:rsidP="000B3DFF">
      <w:pPr>
        <w:spacing w:after="0" w:line="240" w:lineRule="auto"/>
      </w:pPr>
    </w:p>
    <w:p w14:paraId="191A9E7A" w14:textId="1FE866E0" w:rsidR="0017209C" w:rsidRDefault="0017209C" w:rsidP="000B3DFF">
      <w:pPr>
        <w:spacing w:after="0" w:line="240" w:lineRule="auto"/>
      </w:pPr>
      <w:r>
        <w:br w:type="page"/>
      </w:r>
    </w:p>
    <w:p w14:paraId="33E3584D" w14:textId="7D9E70F8" w:rsidR="00624B01" w:rsidRPr="007E3630" w:rsidRDefault="00B134FA" w:rsidP="000B3DFF">
      <w:pPr>
        <w:spacing w:after="0" w:line="240" w:lineRule="auto"/>
        <w:textAlignment w:val="baseline"/>
        <w:rPr>
          <w:b/>
          <w:bCs/>
          <w:sz w:val="28"/>
          <w:szCs w:val="28"/>
        </w:rPr>
      </w:pPr>
      <w:r>
        <w:rPr>
          <w:b/>
          <w:bCs/>
          <w:sz w:val="28"/>
          <w:szCs w:val="28"/>
        </w:rPr>
        <w:lastRenderedPageBreak/>
        <w:t xml:space="preserve">Activity 1: </w:t>
      </w:r>
      <w:r w:rsidR="007E3630" w:rsidRPr="007E3630">
        <w:rPr>
          <w:b/>
          <w:bCs/>
          <w:sz w:val="28"/>
          <w:szCs w:val="28"/>
        </w:rPr>
        <w:t xml:space="preserve">Initial </w:t>
      </w:r>
      <w:r w:rsidR="0017209C" w:rsidRPr="007E3630">
        <w:rPr>
          <w:b/>
          <w:bCs/>
          <w:sz w:val="28"/>
          <w:szCs w:val="28"/>
        </w:rPr>
        <w:t>Audit</w:t>
      </w:r>
      <w:r w:rsidR="00517574" w:rsidRPr="007E3630">
        <w:rPr>
          <w:b/>
          <w:bCs/>
          <w:sz w:val="28"/>
          <w:szCs w:val="28"/>
        </w:rPr>
        <w:t xml:space="preserve"> of </w:t>
      </w:r>
      <w:r w:rsidR="009A305E">
        <w:rPr>
          <w:b/>
          <w:bCs/>
          <w:sz w:val="28"/>
          <w:szCs w:val="28"/>
        </w:rPr>
        <w:t>ITAP</w:t>
      </w:r>
      <w:r w:rsidR="00517574" w:rsidRPr="007E3630">
        <w:rPr>
          <w:b/>
          <w:bCs/>
          <w:sz w:val="28"/>
          <w:szCs w:val="28"/>
        </w:rPr>
        <w:t xml:space="preserve"> Knowledge and Skills </w:t>
      </w:r>
      <w:r w:rsidR="0017209C" w:rsidRPr="007E3630">
        <w:rPr>
          <w:b/>
          <w:bCs/>
          <w:sz w:val="28"/>
          <w:szCs w:val="28"/>
        </w:rPr>
        <w:t xml:space="preserve">  </w:t>
      </w:r>
    </w:p>
    <w:p w14:paraId="7DF96F3D" w14:textId="77777777" w:rsidR="0017209C" w:rsidRPr="00C42828" w:rsidRDefault="0017209C" w:rsidP="000B3DFF">
      <w:pPr>
        <w:spacing w:after="0" w:line="240" w:lineRule="auto"/>
        <w:textAlignment w:val="baseline"/>
        <w:rPr>
          <w:b/>
          <w:bCs/>
          <w:sz w:val="16"/>
          <w:szCs w:val="16"/>
        </w:rPr>
      </w:pPr>
    </w:p>
    <w:p w14:paraId="0F2D9F0C" w14:textId="0E5C6D55" w:rsidR="006016A5" w:rsidRDefault="0017209C" w:rsidP="000B3DFF">
      <w:pPr>
        <w:spacing w:after="0" w:line="240" w:lineRule="auto"/>
        <w:textAlignment w:val="baseline"/>
        <w:rPr>
          <w:sz w:val="22"/>
          <w:szCs w:val="22"/>
        </w:rPr>
      </w:pPr>
      <w:r w:rsidRPr="00686FDB">
        <w:rPr>
          <w:sz w:val="22"/>
          <w:szCs w:val="22"/>
        </w:rPr>
        <w:t xml:space="preserve">Before </w:t>
      </w:r>
      <w:r w:rsidR="006016A5">
        <w:rPr>
          <w:sz w:val="22"/>
          <w:szCs w:val="22"/>
        </w:rPr>
        <w:t xml:space="preserve">the </w:t>
      </w:r>
      <w:r w:rsidR="009A305E">
        <w:rPr>
          <w:sz w:val="22"/>
          <w:szCs w:val="22"/>
        </w:rPr>
        <w:t>ITAP</w:t>
      </w:r>
      <w:r w:rsidR="006016A5">
        <w:rPr>
          <w:sz w:val="22"/>
          <w:szCs w:val="22"/>
        </w:rPr>
        <w:t xml:space="preserve"> </w:t>
      </w:r>
      <w:r w:rsidRPr="00686FDB">
        <w:rPr>
          <w:sz w:val="22"/>
          <w:szCs w:val="22"/>
        </w:rPr>
        <w:t>begin</w:t>
      </w:r>
      <w:r w:rsidR="006016A5">
        <w:rPr>
          <w:sz w:val="22"/>
          <w:szCs w:val="22"/>
        </w:rPr>
        <w:t>s</w:t>
      </w:r>
      <w:r w:rsidRPr="00686FDB">
        <w:rPr>
          <w:sz w:val="22"/>
          <w:szCs w:val="22"/>
        </w:rPr>
        <w:t xml:space="preserve">, </w:t>
      </w:r>
      <w:r w:rsidR="006016A5">
        <w:rPr>
          <w:sz w:val="22"/>
          <w:szCs w:val="22"/>
        </w:rPr>
        <w:t xml:space="preserve">review </w:t>
      </w:r>
      <w:r w:rsidRPr="00686FDB">
        <w:rPr>
          <w:sz w:val="22"/>
          <w:szCs w:val="22"/>
        </w:rPr>
        <w:t xml:space="preserve">the knowledge, </w:t>
      </w:r>
      <w:r w:rsidR="00686FDB" w:rsidRPr="00686FDB">
        <w:rPr>
          <w:sz w:val="22"/>
          <w:szCs w:val="22"/>
        </w:rPr>
        <w:t>skills,</w:t>
      </w:r>
      <w:r w:rsidRPr="00686FDB">
        <w:rPr>
          <w:sz w:val="22"/>
          <w:szCs w:val="22"/>
        </w:rPr>
        <w:t xml:space="preserve"> and experience that you </w:t>
      </w:r>
      <w:r w:rsidR="006016A5">
        <w:rPr>
          <w:sz w:val="22"/>
          <w:szCs w:val="22"/>
        </w:rPr>
        <w:t xml:space="preserve">bring to this domain. </w:t>
      </w:r>
      <w:r w:rsidRPr="00686FDB">
        <w:rPr>
          <w:sz w:val="22"/>
          <w:szCs w:val="22"/>
        </w:rPr>
        <w:t xml:space="preserve"> </w:t>
      </w:r>
      <w:r w:rsidR="00517574">
        <w:rPr>
          <w:sz w:val="22"/>
          <w:szCs w:val="22"/>
        </w:rPr>
        <w:t xml:space="preserve">At the end of each section of </w:t>
      </w:r>
      <w:r w:rsidR="009B565B">
        <w:rPr>
          <w:sz w:val="22"/>
          <w:szCs w:val="22"/>
        </w:rPr>
        <w:t>School Experience</w:t>
      </w:r>
      <w:r w:rsidR="00517574">
        <w:rPr>
          <w:sz w:val="22"/>
          <w:szCs w:val="22"/>
        </w:rPr>
        <w:t xml:space="preserve"> during the </w:t>
      </w:r>
      <w:r w:rsidR="009A305E">
        <w:rPr>
          <w:sz w:val="22"/>
          <w:szCs w:val="22"/>
        </w:rPr>
        <w:t>ITAP</w:t>
      </w:r>
      <w:r w:rsidR="00517574">
        <w:rPr>
          <w:sz w:val="22"/>
          <w:szCs w:val="22"/>
        </w:rPr>
        <w:t xml:space="preserve"> you will review this grid. </w:t>
      </w:r>
    </w:p>
    <w:p w14:paraId="4E1BB8A5" w14:textId="77777777" w:rsidR="0070315E" w:rsidRPr="00C42828" w:rsidRDefault="0070315E" w:rsidP="000B3DFF">
      <w:pPr>
        <w:spacing w:after="0" w:line="240" w:lineRule="auto"/>
        <w:textAlignment w:val="baseline"/>
        <w:rPr>
          <w:sz w:val="16"/>
          <w:szCs w:val="16"/>
        </w:rPr>
      </w:pPr>
    </w:p>
    <w:p w14:paraId="1F960937" w14:textId="2144884B" w:rsidR="0070315E" w:rsidRDefault="0070315E" w:rsidP="000B3DFF">
      <w:pPr>
        <w:spacing w:after="0" w:line="240" w:lineRule="auto"/>
        <w:textAlignment w:val="baseline"/>
        <w:rPr>
          <w:sz w:val="22"/>
          <w:szCs w:val="22"/>
        </w:rPr>
      </w:pPr>
      <w:r w:rsidRPr="012D8CA1">
        <w:rPr>
          <w:sz w:val="22"/>
          <w:szCs w:val="22"/>
        </w:rPr>
        <w:t>Look at the domain of planning which can be found in your Development Record and on the table below.  Consider what you know already and where your specific areas for development might be. Be prepared to share this with you</w:t>
      </w:r>
      <w:r w:rsidR="4F04F540" w:rsidRPr="012D8CA1">
        <w:rPr>
          <w:sz w:val="22"/>
          <w:szCs w:val="22"/>
        </w:rPr>
        <w:t>r</w:t>
      </w:r>
      <w:r w:rsidRPr="012D8CA1">
        <w:rPr>
          <w:sz w:val="22"/>
          <w:szCs w:val="22"/>
        </w:rPr>
        <w:t xml:space="preserve"> peers in the first session. </w:t>
      </w:r>
    </w:p>
    <w:p w14:paraId="53172C76" w14:textId="77777777" w:rsidR="00EB44C8" w:rsidRPr="00C42828" w:rsidRDefault="00EB44C8" w:rsidP="000B3DFF">
      <w:pPr>
        <w:spacing w:after="0" w:line="240" w:lineRule="auto"/>
        <w:textAlignment w:val="baseline"/>
        <w:rPr>
          <w:sz w:val="16"/>
          <w:szCs w:val="16"/>
        </w:rPr>
      </w:pP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4522"/>
        <w:gridCol w:w="3143"/>
      </w:tblGrid>
      <w:tr w:rsidR="00EB44C8" w:rsidRPr="00EB44C8" w14:paraId="6118BCCE" w14:textId="77777777" w:rsidTr="00C42828">
        <w:trPr>
          <w:trHeight w:val="345"/>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DEEE6CA" w14:textId="77777777" w:rsidR="00EB44C8" w:rsidRPr="00EB44C8" w:rsidRDefault="00EB44C8" w:rsidP="000B3DFF">
            <w:pPr>
              <w:spacing w:after="0" w:line="240" w:lineRule="auto"/>
              <w:textAlignment w:val="baseline"/>
              <w:rPr>
                <w:rFonts w:ascii="Segoe UI" w:eastAsia="Times New Roman" w:hAnsi="Segoe UI" w:cs="Segoe UI"/>
                <w:color w:val="000000"/>
                <w:sz w:val="24"/>
                <w:szCs w:val="24"/>
                <w:lang w:eastAsia="en-GB"/>
              </w:rPr>
            </w:pPr>
            <w:r w:rsidRPr="00EB44C8">
              <w:rPr>
                <w:rFonts w:ascii="Calibri" w:eastAsia="Times New Roman" w:hAnsi="Calibri" w:cs="Calibri"/>
                <w:b/>
                <w:bCs/>
                <w:color w:val="000000"/>
                <w:sz w:val="28"/>
                <w:szCs w:val="28"/>
                <w:lang w:eastAsia="en-GB"/>
              </w:rPr>
              <w:t> </w:t>
            </w:r>
            <w:r w:rsidRPr="00EB44C8">
              <w:rPr>
                <w:rFonts w:ascii="Calibri" w:eastAsia="Times New Roman" w:hAnsi="Calibri" w:cs="Calibri"/>
                <w:b/>
                <w:bCs/>
                <w:color w:val="000000"/>
                <w:sz w:val="24"/>
                <w:szCs w:val="24"/>
                <w:lang w:eastAsia="en-GB"/>
              </w:rPr>
              <w:t>Domain: Planning and Teaching</w:t>
            </w:r>
            <w:r w:rsidRPr="00EB44C8">
              <w:rPr>
                <w:rFonts w:ascii="Calibri" w:eastAsia="Times New Roman" w:hAnsi="Calibri" w:cs="Calibri"/>
                <w:color w:val="000000"/>
                <w:sz w:val="24"/>
                <w:szCs w:val="24"/>
                <w:lang w:eastAsia="en-GB"/>
              </w:rPr>
              <w:t>  </w:t>
            </w:r>
          </w:p>
        </w:tc>
      </w:tr>
      <w:tr w:rsidR="00EB44C8" w:rsidRPr="00EB44C8" w14:paraId="1F7362F1" w14:textId="77777777" w:rsidTr="002438B8">
        <w:trPr>
          <w:trHeight w:val="720"/>
        </w:trPr>
        <w:tc>
          <w:tcPr>
            <w:tcW w:w="1680" w:type="dxa"/>
            <w:tcBorders>
              <w:top w:val="single" w:sz="6" w:space="0" w:color="000000"/>
              <w:left w:val="single" w:sz="6" w:space="0" w:color="000000"/>
              <w:bottom w:val="single" w:sz="6" w:space="0" w:color="000000"/>
              <w:right w:val="single" w:sz="6" w:space="0" w:color="000000"/>
            </w:tcBorders>
            <w:shd w:val="clear" w:color="auto" w:fill="BFBFBF"/>
            <w:vAlign w:val="bottom"/>
            <w:hideMark/>
          </w:tcPr>
          <w:p w14:paraId="0D101A7C" w14:textId="77777777" w:rsidR="00EB44C8" w:rsidRPr="00EB44C8" w:rsidRDefault="00EB44C8" w:rsidP="000B3DFF">
            <w:pPr>
              <w:spacing w:after="0" w:line="240" w:lineRule="auto"/>
              <w:ind w:left="45"/>
              <w:jc w:val="center"/>
              <w:textAlignment w:val="baseline"/>
              <w:rPr>
                <w:rFonts w:ascii="Segoe UI" w:eastAsia="Times New Roman" w:hAnsi="Segoe UI" w:cs="Segoe UI"/>
                <w:color w:val="000000"/>
                <w:sz w:val="18"/>
                <w:szCs w:val="18"/>
                <w:lang w:eastAsia="en-GB"/>
              </w:rPr>
            </w:pPr>
            <w:r w:rsidRPr="00EB44C8">
              <w:rPr>
                <w:rFonts w:ascii="Calibri" w:eastAsia="Times New Roman" w:hAnsi="Calibri" w:cs="Calibri"/>
                <w:color w:val="000000"/>
                <w:sz w:val="24"/>
                <w:szCs w:val="24"/>
                <w:lang w:eastAsia="en-GB"/>
              </w:rPr>
              <w:t> </w:t>
            </w:r>
            <w:r w:rsidRPr="00EB44C8">
              <w:rPr>
                <w:rFonts w:ascii="Segoe UI" w:eastAsia="Times New Roman" w:hAnsi="Segoe UI" w:cs="Segoe UI"/>
                <w:noProof/>
                <w:color w:val="000000"/>
                <w:sz w:val="18"/>
                <w:szCs w:val="18"/>
                <w:lang w:eastAsia="en-GB"/>
              </w:rPr>
              <w:drawing>
                <wp:inline distT="0" distB="0" distL="0" distR="0" wp14:anchorId="03599353" wp14:editId="4223CE7C">
                  <wp:extent cx="326968" cy="320061"/>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191" cy="328110"/>
                          </a:xfrm>
                          <a:prstGeom prst="rect">
                            <a:avLst/>
                          </a:prstGeom>
                          <a:noFill/>
                          <a:ln>
                            <a:noFill/>
                          </a:ln>
                        </pic:spPr>
                      </pic:pic>
                    </a:graphicData>
                  </a:graphic>
                </wp:inline>
              </w:drawing>
            </w:r>
            <w:r w:rsidRPr="00EB44C8">
              <w:rPr>
                <w:rFonts w:ascii="Calibri" w:eastAsia="Times New Roman" w:hAnsi="Calibri" w:cs="Calibri"/>
                <w:color w:val="000000"/>
                <w:sz w:val="22"/>
                <w:szCs w:val="22"/>
                <w:lang w:eastAsia="en-GB"/>
              </w:rPr>
              <w:t>  </w:t>
            </w:r>
          </w:p>
        </w:tc>
        <w:tc>
          <w:tcPr>
            <w:tcW w:w="4522"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DD4ACE3" w14:textId="0E2335D2" w:rsidR="00EB44C8" w:rsidRPr="00EB44C8" w:rsidRDefault="00EB44C8" w:rsidP="000B3DFF">
            <w:pPr>
              <w:spacing w:after="0" w:line="240" w:lineRule="auto"/>
              <w:ind w:right="135"/>
              <w:jc w:val="center"/>
              <w:textAlignment w:val="baseline"/>
              <w:rPr>
                <w:rFonts w:ascii="Segoe UI" w:eastAsia="Times New Roman" w:hAnsi="Segoe UI" w:cs="Segoe UI"/>
                <w:b/>
                <w:bCs/>
                <w:color w:val="000000"/>
                <w:sz w:val="18"/>
                <w:szCs w:val="18"/>
                <w:lang w:eastAsia="en-GB"/>
              </w:rPr>
            </w:pPr>
            <w:r w:rsidRPr="00EB44C8">
              <w:rPr>
                <w:rFonts w:ascii="Calibri" w:eastAsia="Times New Roman" w:hAnsi="Calibri" w:cs="Calibri"/>
                <w:b/>
                <w:bCs/>
                <w:color w:val="000000"/>
                <w:sz w:val="22"/>
                <w:szCs w:val="22"/>
                <w:lang w:eastAsia="en-GB"/>
              </w:rPr>
              <w:t>Foundational Competencies for Stage</w:t>
            </w:r>
          </w:p>
          <w:p w14:paraId="22F94FE4" w14:textId="77D46B6A" w:rsidR="00EB44C8" w:rsidRPr="00EB44C8" w:rsidRDefault="00EB44C8" w:rsidP="000B3DFF">
            <w:pPr>
              <w:spacing w:after="0" w:line="240" w:lineRule="auto"/>
              <w:ind w:left="135"/>
              <w:jc w:val="center"/>
              <w:textAlignment w:val="baseline"/>
              <w:rPr>
                <w:rFonts w:ascii="Segoe UI" w:eastAsia="Times New Roman" w:hAnsi="Segoe UI" w:cs="Segoe UI"/>
                <w:b/>
                <w:bCs/>
                <w:color w:val="000000"/>
                <w:sz w:val="18"/>
                <w:szCs w:val="18"/>
                <w:lang w:eastAsia="en-GB"/>
              </w:rPr>
            </w:pPr>
            <w:r w:rsidRPr="00EB44C8">
              <w:rPr>
                <w:rFonts w:ascii="Calibri" w:eastAsia="Times New Roman" w:hAnsi="Calibri" w:cs="Calibri"/>
                <w:b/>
                <w:bCs/>
                <w:color w:val="000000"/>
                <w:sz w:val="22"/>
                <w:szCs w:val="22"/>
                <w:lang w:eastAsia="en-GB"/>
              </w:rPr>
              <w:t>1/2 &amp; Level 4/5</w:t>
            </w:r>
          </w:p>
        </w:tc>
        <w:tc>
          <w:tcPr>
            <w:tcW w:w="314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93E8B50" w14:textId="2B29AF34" w:rsidR="00EB44C8" w:rsidRPr="00EB44C8" w:rsidRDefault="00E4021D" w:rsidP="000B3DFF">
            <w:pPr>
              <w:spacing w:after="0" w:line="240" w:lineRule="auto"/>
              <w:ind w:left="120"/>
              <w:jc w:val="center"/>
              <w:textAlignment w:val="baseline"/>
              <w:rPr>
                <w:rFonts w:ascii="Segoe UI" w:eastAsia="Times New Roman" w:hAnsi="Segoe UI" w:cs="Segoe UI"/>
                <w:b/>
                <w:bCs/>
                <w:color w:val="000000"/>
                <w:sz w:val="18"/>
                <w:szCs w:val="18"/>
                <w:lang w:eastAsia="en-GB"/>
              </w:rPr>
            </w:pPr>
            <w:r w:rsidRPr="00B134FA">
              <w:rPr>
                <w:rFonts w:ascii="Segoe UI" w:eastAsia="Times New Roman" w:hAnsi="Segoe UI" w:cs="Segoe UI"/>
                <w:b/>
                <w:bCs/>
                <w:color w:val="000000"/>
                <w:sz w:val="18"/>
                <w:szCs w:val="18"/>
                <w:lang w:eastAsia="en-GB"/>
              </w:rPr>
              <w:t>Reflections</w:t>
            </w:r>
            <w:r w:rsidR="00EB44C8" w:rsidRPr="00B134FA">
              <w:rPr>
                <w:rFonts w:ascii="Segoe UI" w:eastAsia="Times New Roman" w:hAnsi="Segoe UI" w:cs="Segoe UI"/>
                <w:b/>
                <w:bCs/>
                <w:color w:val="000000"/>
                <w:sz w:val="18"/>
                <w:szCs w:val="18"/>
                <w:lang w:eastAsia="en-GB"/>
              </w:rPr>
              <w:t xml:space="preserve"> on</w:t>
            </w:r>
            <w:r w:rsidRPr="00B134FA">
              <w:rPr>
                <w:rFonts w:ascii="Segoe UI" w:eastAsia="Times New Roman" w:hAnsi="Segoe UI" w:cs="Segoe UI"/>
                <w:b/>
                <w:bCs/>
                <w:color w:val="000000"/>
                <w:sz w:val="18"/>
                <w:szCs w:val="18"/>
                <w:lang w:eastAsia="en-GB"/>
              </w:rPr>
              <w:t xml:space="preserve"> what you know already</w:t>
            </w:r>
          </w:p>
        </w:tc>
      </w:tr>
      <w:tr w:rsidR="00EB44C8" w:rsidRPr="00EB44C8" w14:paraId="6DBB99A7" w14:textId="77777777" w:rsidTr="002438B8">
        <w:trPr>
          <w:trHeight w:val="831"/>
        </w:trPr>
        <w:tc>
          <w:tcPr>
            <w:tcW w:w="1680" w:type="dxa"/>
            <w:tcBorders>
              <w:top w:val="single" w:sz="6" w:space="0" w:color="000000"/>
              <w:left w:val="single" w:sz="6" w:space="0" w:color="000000"/>
              <w:bottom w:val="single" w:sz="6" w:space="0" w:color="000000"/>
              <w:right w:val="single" w:sz="6" w:space="0" w:color="000000"/>
            </w:tcBorders>
            <w:shd w:val="clear" w:color="auto" w:fill="BFBFBF"/>
            <w:hideMark/>
          </w:tcPr>
          <w:p w14:paraId="28A77A17" w14:textId="4DD801E3"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Set</w:t>
            </w:r>
            <w:r w:rsidRPr="0070315E">
              <w:rPr>
                <w:b/>
                <w:bCs/>
                <w:sz w:val="20"/>
                <w:szCs w:val="20"/>
              </w:rPr>
              <w:t xml:space="preserve"> </w:t>
            </w:r>
            <w:r w:rsidRPr="00EB44C8">
              <w:rPr>
                <w:b/>
                <w:bCs/>
                <w:sz w:val="20"/>
                <w:szCs w:val="20"/>
                <w:lang w:eastAsia="en-GB"/>
              </w:rPr>
              <w:t>Appropriate</w:t>
            </w:r>
          </w:p>
          <w:p w14:paraId="3C038339" w14:textId="72CD2DAA"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Objectives and Outcomes</w:t>
            </w:r>
          </w:p>
        </w:tc>
        <w:tc>
          <w:tcPr>
            <w:tcW w:w="4522" w:type="dxa"/>
            <w:tcBorders>
              <w:top w:val="single" w:sz="6" w:space="0" w:color="000000"/>
              <w:left w:val="single" w:sz="6" w:space="0" w:color="000000"/>
              <w:bottom w:val="single" w:sz="6" w:space="0" w:color="000000"/>
              <w:right w:val="single" w:sz="6" w:space="0" w:color="000000"/>
            </w:tcBorders>
            <w:shd w:val="clear" w:color="auto" w:fill="auto"/>
            <w:hideMark/>
          </w:tcPr>
          <w:p w14:paraId="6DCDE464" w14:textId="4274D6B4" w:rsidR="00EB44C8" w:rsidRPr="0070315E" w:rsidRDefault="00EB44C8" w:rsidP="000B3DFF">
            <w:pPr>
              <w:pStyle w:val="ListParagraph"/>
              <w:numPr>
                <w:ilvl w:val="0"/>
                <w:numId w:val="23"/>
              </w:numPr>
              <w:spacing w:after="0" w:line="240" w:lineRule="auto"/>
              <w:ind w:left="441"/>
              <w:rPr>
                <w:sz w:val="20"/>
                <w:szCs w:val="20"/>
                <w:lang w:eastAsia="en-GB"/>
              </w:rPr>
            </w:pPr>
            <w:r w:rsidRPr="0070315E">
              <w:rPr>
                <w:sz w:val="20"/>
                <w:szCs w:val="20"/>
                <w:lang w:eastAsia="en-GB"/>
              </w:rPr>
              <w:t xml:space="preserve">Lesson objectives and outcomes are used to structure lessons/sequences, and communicate thinking with </w:t>
            </w:r>
            <w:r w:rsidR="009975B5">
              <w:rPr>
                <w:sz w:val="20"/>
                <w:szCs w:val="20"/>
                <w:lang w:eastAsia="en-GB"/>
              </w:rPr>
              <w:t>School M</w:t>
            </w:r>
            <w:r w:rsidRPr="0070315E">
              <w:rPr>
                <w:sz w:val="20"/>
                <w:szCs w:val="20"/>
                <w:lang w:eastAsia="en-GB"/>
              </w:rPr>
              <w:t>entors and host teachers  </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14:paraId="0EBFC37F" w14:textId="1724FE39" w:rsidR="00EB44C8" w:rsidRPr="00EB44C8" w:rsidRDefault="00EB44C8" w:rsidP="000B3DFF">
            <w:pPr>
              <w:spacing w:after="0" w:line="240" w:lineRule="auto"/>
              <w:rPr>
                <w:sz w:val="20"/>
                <w:szCs w:val="20"/>
                <w:lang w:eastAsia="en-GB"/>
              </w:rPr>
            </w:pPr>
          </w:p>
        </w:tc>
      </w:tr>
      <w:tr w:rsidR="00EB44C8" w:rsidRPr="00EB44C8" w14:paraId="77A340B5" w14:textId="77777777" w:rsidTr="002438B8">
        <w:trPr>
          <w:trHeight w:val="633"/>
        </w:trPr>
        <w:tc>
          <w:tcPr>
            <w:tcW w:w="168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102968D" w14:textId="766F6DDE"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Structure Lessons Appropriately</w:t>
            </w:r>
          </w:p>
        </w:tc>
        <w:tc>
          <w:tcPr>
            <w:tcW w:w="4522" w:type="dxa"/>
            <w:tcBorders>
              <w:top w:val="single" w:sz="6" w:space="0" w:color="000000"/>
              <w:left w:val="single" w:sz="6" w:space="0" w:color="000000"/>
              <w:bottom w:val="single" w:sz="6" w:space="0" w:color="000000"/>
              <w:right w:val="single" w:sz="6" w:space="0" w:color="000000"/>
            </w:tcBorders>
            <w:shd w:val="clear" w:color="auto" w:fill="auto"/>
            <w:hideMark/>
          </w:tcPr>
          <w:p w14:paraId="6B5674DD" w14:textId="7479CCAE" w:rsidR="00EB44C8" w:rsidRPr="0070315E" w:rsidRDefault="00EB44C8" w:rsidP="000B3DFF">
            <w:pPr>
              <w:pStyle w:val="ListParagraph"/>
              <w:numPr>
                <w:ilvl w:val="0"/>
                <w:numId w:val="23"/>
              </w:numPr>
              <w:spacing w:after="0" w:line="240" w:lineRule="auto"/>
              <w:ind w:left="441"/>
              <w:rPr>
                <w:sz w:val="20"/>
                <w:szCs w:val="20"/>
                <w:lang w:eastAsia="en-GB"/>
              </w:rPr>
            </w:pPr>
            <w:r w:rsidRPr="0070315E">
              <w:rPr>
                <w:sz w:val="20"/>
                <w:szCs w:val="20"/>
                <w:lang w:eastAsia="en-GB"/>
              </w:rPr>
              <w:t>Knowledge of effective lesson structure is evident in planning.   </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14:paraId="6ECE33B9" w14:textId="0139933F" w:rsidR="00EB44C8" w:rsidRPr="00EB44C8" w:rsidRDefault="00EB44C8" w:rsidP="000B3DFF">
            <w:pPr>
              <w:spacing w:after="0" w:line="240" w:lineRule="auto"/>
              <w:rPr>
                <w:sz w:val="20"/>
                <w:szCs w:val="20"/>
                <w:lang w:eastAsia="en-GB"/>
              </w:rPr>
            </w:pPr>
          </w:p>
        </w:tc>
      </w:tr>
      <w:tr w:rsidR="00EB44C8" w:rsidRPr="00EB44C8" w14:paraId="006E93C7" w14:textId="77777777" w:rsidTr="00FD0692">
        <w:trPr>
          <w:trHeight w:val="1137"/>
        </w:trPr>
        <w:tc>
          <w:tcPr>
            <w:tcW w:w="168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4CF64D60" w14:textId="2BD6E139"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Be Clear about</w:t>
            </w:r>
          </w:p>
          <w:p w14:paraId="20032BD3" w14:textId="6D8B200C"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Planned Tasks and Activities</w:t>
            </w:r>
          </w:p>
        </w:tc>
        <w:tc>
          <w:tcPr>
            <w:tcW w:w="4522" w:type="dxa"/>
            <w:tcBorders>
              <w:top w:val="single" w:sz="6" w:space="0" w:color="000000"/>
              <w:left w:val="single" w:sz="6" w:space="0" w:color="000000"/>
              <w:bottom w:val="single" w:sz="6" w:space="0" w:color="000000"/>
              <w:right w:val="single" w:sz="6" w:space="0" w:color="000000"/>
            </w:tcBorders>
            <w:shd w:val="clear" w:color="auto" w:fill="auto"/>
            <w:hideMark/>
          </w:tcPr>
          <w:p w14:paraId="788417A9" w14:textId="77777777" w:rsidR="0070315E" w:rsidRDefault="00EB44C8" w:rsidP="000B3DFF">
            <w:pPr>
              <w:pStyle w:val="ListParagraph"/>
              <w:numPr>
                <w:ilvl w:val="0"/>
                <w:numId w:val="23"/>
              </w:numPr>
              <w:spacing w:after="0" w:line="240" w:lineRule="auto"/>
              <w:ind w:left="441"/>
              <w:rPr>
                <w:sz w:val="20"/>
                <w:szCs w:val="20"/>
                <w:lang w:eastAsia="en-GB"/>
              </w:rPr>
            </w:pPr>
            <w:r w:rsidRPr="0070315E">
              <w:rPr>
                <w:sz w:val="20"/>
                <w:szCs w:val="20"/>
                <w:lang w:eastAsia="en-GB"/>
              </w:rPr>
              <w:t>Tasks link to lesson/sequence objectives and develop, embed, or consolidate knowledge. </w:t>
            </w:r>
          </w:p>
          <w:p w14:paraId="1EAFE569" w14:textId="07FFB9B5" w:rsidR="00EB44C8" w:rsidRPr="0070315E" w:rsidRDefault="00E4021D" w:rsidP="000B3DFF">
            <w:pPr>
              <w:pStyle w:val="ListParagraph"/>
              <w:numPr>
                <w:ilvl w:val="0"/>
                <w:numId w:val="23"/>
              </w:numPr>
              <w:spacing w:after="0" w:line="240" w:lineRule="auto"/>
              <w:ind w:left="441"/>
              <w:rPr>
                <w:sz w:val="20"/>
                <w:szCs w:val="20"/>
                <w:lang w:eastAsia="en-GB"/>
              </w:rPr>
            </w:pPr>
            <w:r w:rsidRPr="0070315E">
              <w:rPr>
                <w:sz w:val="20"/>
                <w:szCs w:val="20"/>
                <w:lang w:eastAsia="en-GB"/>
              </w:rPr>
              <w:t>P</w:t>
            </w:r>
            <w:r w:rsidR="00EB44C8" w:rsidRPr="0070315E">
              <w:rPr>
                <w:sz w:val="20"/>
                <w:szCs w:val="20"/>
                <w:lang w:eastAsia="en-GB"/>
              </w:rPr>
              <w:t>lanned activities are described appropriately and broadly match the objectives for the lesson  </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14:paraId="5D00BD64" w14:textId="18D296C1" w:rsidR="00EB44C8" w:rsidRPr="00EB44C8" w:rsidRDefault="00EB44C8" w:rsidP="000B3DFF">
            <w:pPr>
              <w:spacing w:after="0" w:line="240" w:lineRule="auto"/>
              <w:rPr>
                <w:sz w:val="20"/>
                <w:szCs w:val="20"/>
                <w:lang w:eastAsia="en-GB"/>
              </w:rPr>
            </w:pPr>
          </w:p>
        </w:tc>
      </w:tr>
      <w:tr w:rsidR="00EB44C8" w:rsidRPr="00EB44C8" w14:paraId="285BF11C" w14:textId="77777777" w:rsidTr="002438B8">
        <w:trPr>
          <w:trHeight w:val="1353"/>
        </w:trPr>
        <w:tc>
          <w:tcPr>
            <w:tcW w:w="168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D27E2BB" w14:textId="0D594C1F"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Apply Knowledge of How Pupils</w:t>
            </w:r>
          </w:p>
          <w:p w14:paraId="6E31E491" w14:textId="35C9FA22"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Learn</w:t>
            </w:r>
          </w:p>
        </w:tc>
        <w:tc>
          <w:tcPr>
            <w:tcW w:w="4522" w:type="dxa"/>
            <w:tcBorders>
              <w:top w:val="single" w:sz="6" w:space="0" w:color="000000"/>
              <w:left w:val="single" w:sz="6" w:space="0" w:color="000000"/>
              <w:bottom w:val="single" w:sz="6" w:space="0" w:color="000000"/>
              <w:right w:val="single" w:sz="6" w:space="0" w:color="000000"/>
            </w:tcBorders>
            <w:shd w:val="clear" w:color="auto" w:fill="auto"/>
            <w:hideMark/>
          </w:tcPr>
          <w:p w14:paraId="0B1A82B5" w14:textId="0B39069A" w:rsidR="00EB44C8" w:rsidRPr="0070315E" w:rsidRDefault="00EB44C8" w:rsidP="000B3DFF">
            <w:pPr>
              <w:pStyle w:val="ListParagraph"/>
              <w:numPr>
                <w:ilvl w:val="0"/>
                <w:numId w:val="24"/>
              </w:numPr>
              <w:spacing w:after="0" w:line="240" w:lineRule="auto"/>
              <w:ind w:left="441"/>
              <w:rPr>
                <w:sz w:val="20"/>
                <w:szCs w:val="20"/>
                <w:lang w:eastAsia="en-GB"/>
              </w:rPr>
            </w:pPr>
            <w:r w:rsidRPr="0070315E">
              <w:rPr>
                <w:sz w:val="20"/>
                <w:szCs w:val="20"/>
                <w:lang w:eastAsia="en-GB"/>
              </w:rPr>
              <w:t>Planning shows awareness of the role of memory in learning, especially the importance of building of prior knowledge and embedding new knowledge through appropriate teacher input or tasks  </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14:paraId="1315048B" w14:textId="61EE2CCD" w:rsidR="00EB44C8" w:rsidRPr="00EB44C8" w:rsidRDefault="00EB44C8" w:rsidP="000B3DFF">
            <w:pPr>
              <w:spacing w:after="0" w:line="240" w:lineRule="auto"/>
              <w:rPr>
                <w:sz w:val="20"/>
                <w:szCs w:val="20"/>
                <w:lang w:eastAsia="en-GB"/>
              </w:rPr>
            </w:pPr>
          </w:p>
        </w:tc>
      </w:tr>
      <w:tr w:rsidR="00EB44C8" w:rsidRPr="00EB44C8" w14:paraId="7DDCF2EE" w14:textId="77777777" w:rsidTr="002438B8">
        <w:trPr>
          <w:trHeight w:val="1245"/>
        </w:trPr>
        <w:tc>
          <w:tcPr>
            <w:tcW w:w="1680"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14:paraId="6A3D83E1" w14:textId="208DBF06"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Explain Key</w:t>
            </w:r>
          </w:p>
          <w:p w14:paraId="54F93E3B" w14:textId="78E60665"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Content, Ideas,</w:t>
            </w:r>
          </w:p>
          <w:p w14:paraId="78D5420F" w14:textId="2B9039E4"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Concepts, or Skills</w:t>
            </w:r>
          </w:p>
        </w:tc>
        <w:tc>
          <w:tcPr>
            <w:tcW w:w="4522" w:type="dxa"/>
            <w:tcBorders>
              <w:top w:val="single" w:sz="6" w:space="0" w:color="000000"/>
              <w:left w:val="single" w:sz="6" w:space="0" w:color="000000"/>
              <w:bottom w:val="single" w:sz="4" w:space="0" w:color="auto"/>
              <w:right w:val="single" w:sz="6" w:space="0" w:color="000000"/>
            </w:tcBorders>
            <w:shd w:val="clear" w:color="auto" w:fill="auto"/>
            <w:hideMark/>
          </w:tcPr>
          <w:p w14:paraId="160A49C7" w14:textId="77777777" w:rsidR="0070315E" w:rsidRDefault="00EB44C8" w:rsidP="000B3DFF">
            <w:pPr>
              <w:pStyle w:val="ListParagraph"/>
              <w:numPr>
                <w:ilvl w:val="0"/>
                <w:numId w:val="24"/>
              </w:numPr>
              <w:spacing w:after="0" w:line="240" w:lineRule="auto"/>
              <w:ind w:left="441"/>
              <w:rPr>
                <w:sz w:val="20"/>
                <w:szCs w:val="20"/>
              </w:rPr>
            </w:pPr>
            <w:r w:rsidRPr="0070315E">
              <w:rPr>
                <w:sz w:val="20"/>
                <w:szCs w:val="20"/>
                <w:lang w:eastAsia="en-GB"/>
              </w:rPr>
              <w:t>Key ideas or concepts of the lesson are identified on planning. </w:t>
            </w:r>
          </w:p>
          <w:p w14:paraId="772ADCE7" w14:textId="3331BC1C" w:rsidR="00EB44C8" w:rsidRPr="0070315E" w:rsidRDefault="00EB44C8" w:rsidP="000B3DFF">
            <w:pPr>
              <w:pStyle w:val="ListParagraph"/>
              <w:numPr>
                <w:ilvl w:val="0"/>
                <w:numId w:val="24"/>
              </w:numPr>
              <w:spacing w:after="0" w:line="240" w:lineRule="auto"/>
              <w:ind w:left="441"/>
              <w:rPr>
                <w:sz w:val="20"/>
                <w:szCs w:val="20"/>
              </w:rPr>
            </w:pPr>
            <w:r w:rsidRPr="0070315E">
              <w:rPr>
                <w:sz w:val="20"/>
                <w:szCs w:val="20"/>
                <w:lang w:eastAsia="en-GB"/>
              </w:rPr>
              <w:t xml:space="preserve">Time is allocated when teaching to explain core content, ideas, concepts, </w:t>
            </w:r>
            <w:r w:rsidR="0070315E" w:rsidRPr="0070315E">
              <w:rPr>
                <w:sz w:val="20"/>
                <w:szCs w:val="20"/>
              </w:rPr>
              <w:t>or skills</w:t>
            </w:r>
            <w:r w:rsidRPr="0070315E">
              <w:rPr>
                <w:sz w:val="20"/>
                <w:szCs w:val="20"/>
                <w:lang w:eastAsia="en-GB"/>
              </w:rPr>
              <w:t>.  </w:t>
            </w:r>
          </w:p>
        </w:tc>
        <w:tc>
          <w:tcPr>
            <w:tcW w:w="3143" w:type="dxa"/>
            <w:tcBorders>
              <w:top w:val="single" w:sz="6" w:space="0" w:color="000000"/>
              <w:left w:val="single" w:sz="6" w:space="0" w:color="000000"/>
              <w:bottom w:val="single" w:sz="4" w:space="0" w:color="auto"/>
              <w:right w:val="single" w:sz="6" w:space="0" w:color="000000"/>
            </w:tcBorders>
            <w:shd w:val="clear" w:color="auto" w:fill="auto"/>
          </w:tcPr>
          <w:p w14:paraId="6709CBD1" w14:textId="7B244EDC" w:rsidR="00EB44C8" w:rsidRPr="00EB44C8" w:rsidRDefault="00EB44C8" w:rsidP="000B3DFF">
            <w:pPr>
              <w:spacing w:after="0" w:line="240" w:lineRule="auto"/>
              <w:rPr>
                <w:sz w:val="20"/>
                <w:szCs w:val="20"/>
                <w:lang w:eastAsia="en-GB"/>
              </w:rPr>
            </w:pPr>
          </w:p>
        </w:tc>
      </w:tr>
      <w:tr w:rsidR="00EB44C8" w:rsidRPr="00EB44C8" w14:paraId="4B58098A" w14:textId="77777777" w:rsidTr="002438B8">
        <w:trPr>
          <w:trHeight w:val="810"/>
        </w:trPr>
        <w:tc>
          <w:tcPr>
            <w:tcW w:w="1680" w:type="dxa"/>
            <w:tcBorders>
              <w:top w:val="single" w:sz="4" w:space="0" w:color="auto"/>
              <w:left w:val="single" w:sz="4" w:space="0" w:color="auto"/>
              <w:bottom w:val="single" w:sz="4" w:space="0" w:color="auto"/>
              <w:right w:val="single" w:sz="4" w:space="0" w:color="auto"/>
            </w:tcBorders>
            <w:shd w:val="clear" w:color="auto" w:fill="BFBFBF"/>
            <w:hideMark/>
          </w:tcPr>
          <w:p w14:paraId="206084C8" w14:textId="5709BA91"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Sharing Relevant</w:t>
            </w:r>
          </w:p>
          <w:p w14:paraId="31D2AAEC" w14:textId="2B47253E"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Objectives or Outcomes</w:t>
            </w:r>
          </w:p>
        </w:tc>
        <w:tc>
          <w:tcPr>
            <w:tcW w:w="4522" w:type="dxa"/>
            <w:tcBorders>
              <w:top w:val="single" w:sz="4" w:space="0" w:color="auto"/>
              <w:left w:val="single" w:sz="4" w:space="0" w:color="auto"/>
              <w:bottom w:val="single" w:sz="4" w:space="0" w:color="auto"/>
              <w:right w:val="single" w:sz="4" w:space="0" w:color="auto"/>
            </w:tcBorders>
            <w:shd w:val="clear" w:color="auto" w:fill="auto"/>
            <w:hideMark/>
          </w:tcPr>
          <w:p w14:paraId="79F3F766" w14:textId="7DC20E55" w:rsidR="00EB44C8" w:rsidRPr="0070315E" w:rsidRDefault="00EB44C8" w:rsidP="000B3DFF">
            <w:pPr>
              <w:pStyle w:val="ListParagraph"/>
              <w:numPr>
                <w:ilvl w:val="0"/>
                <w:numId w:val="25"/>
              </w:numPr>
              <w:spacing w:after="0" w:line="240" w:lineRule="auto"/>
              <w:ind w:left="440"/>
              <w:rPr>
                <w:sz w:val="20"/>
                <w:szCs w:val="20"/>
                <w:lang w:eastAsia="en-GB"/>
              </w:rPr>
            </w:pPr>
            <w:r w:rsidRPr="0070315E">
              <w:rPr>
                <w:sz w:val="20"/>
                <w:szCs w:val="20"/>
                <w:lang w:eastAsia="en-GB"/>
              </w:rPr>
              <w:t>Purposes or objectives of lessons and/or tasks are explained to pupils at the start of the lesson.   </w:t>
            </w:r>
          </w:p>
        </w:tc>
        <w:tc>
          <w:tcPr>
            <w:tcW w:w="3143" w:type="dxa"/>
            <w:tcBorders>
              <w:top w:val="single" w:sz="4" w:space="0" w:color="auto"/>
              <w:left w:val="single" w:sz="4" w:space="0" w:color="auto"/>
              <w:bottom w:val="single" w:sz="4" w:space="0" w:color="auto"/>
              <w:right w:val="single" w:sz="4" w:space="0" w:color="auto"/>
            </w:tcBorders>
            <w:shd w:val="clear" w:color="auto" w:fill="auto"/>
          </w:tcPr>
          <w:p w14:paraId="1F66F1D4" w14:textId="3AF24C07" w:rsidR="00EB44C8" w:rsidRPr="00EB44C8" w:rsidRDefault="00EB44C8" w:rsidP="000B3DFF">
            <w:pPr>
              <w:spacing w:after="0" w:line="240" w:lineRule="auto"/>
              <w:rPr>
                <w:sz w:val="20"/>
                <w:szCs w:val="20"/>
                <w:lang w:eastAsia="en-GB"/>
              </w:rPr>
            </w:pPr>
          </w:p>
        </w:tc>
      </w:tr>
      <w:tr w:rsidR="00EB44C8" w:rsidRPr="00EB44C8" w14:paraId="636F01BF" w14:textId="77777777" w:rsidTr="002438B8">
        <w:trPr>
          <w:trHeight w:val="1007"/>
        </w:trPr>
        <w:tc>
          <w:tcPr>
            <w:tcW w:w="1680" w:type="dxa"/>
            <w:tcBorders>
              <w:top w:val="single" w:sz="4" w:space="0" w:color="auto"/>
              <w:left w:val="single" w:sz="6" w:space="0" w:color="000000"/>
              <w:bottom w:val="single" w:sz="6" w:space="0" w:color="000000"/>
              <w:right w:val="single" w:sz="6" w:space="0" w:color="000000"/>
            </w:tcBorders>
            <w:shd w:val="clear" w:color="auto" w:fill="BFBFBF"/>
            <w:vAlign w:val="center"/>
            <w:hideMark/>
          </w:tcPr>
          <w:p w14:paraId="0B72BD77" w14:textId="636C89D2"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Use Appropriate Resources to</w:t>
            </w:r>
          </w:p>
          <w:p w14:paraId="4BDB38E6" w14:textId="55F0365F"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Support Learning</w:t>
            </w:r>
          </w:p>
        </w:tc>
        <w:tc>
          <w:tcPr>
            <w:tcW w:w="4522" w:type="dxa"/>
            <w:tcBorders>
              <w:top w:val="single" w:sz="4" w:space="0" w:color="auto"/>
              <w:left w:val="single" w:sz="6" w:space="0" w:color="000000"/>
              <w:bottom w:val="single" w:sz="6" w:space="0" w:color="000000"/>
              <w:right w:val="single" w:sz="6" w:space="0" w:color="000000"/>
            </w:tcBorders>
            <w:shd w:val="clear" w:color="auto" w:fill="auto"/>
            <w:hideMark/>
          </w:tcPr>
          <w:p w14:paraId="3422B203" w14:textId="24D616C0" w:rsidR="00EB44C8" w:rsidRPr="0070315E" w:rsidRDefault="00EB44C8" w:rsidP="000B3DFF">
            <w:pPr>
              <w:pStyle w:val="ListParagraph"/>
              <w:numPr>
                <w:ilvl w:val="0"/>
                <w:numId w:val="25"/>
              </w:numPr>
              <w:spacing w:after="0" w:line="240" w:lineRule="auto"/>
              <w:ind w:left="441"/>
              <w:rPr>
                <w:sz w:val="20"/>
                <w:szCs w:val="20"/>
                <w:lang w:eastAsia="en-GB"/>
              </w:rPr>
            </w:pPr>
            <w:r w:rsidRPr="0070315E">
              <w:rPr>
                <w:sz w:val="20"/>
                <w:szCs w:val="20"/>
                <w:lang w:eastAsia="en-GB"/>
              </w:rPr>
              <w:t>Resources are used to support learners i</w:t>
            </w:r>
            <w:r w:rsidR="0070315E" w:rsidRPr="0070315E">
              <w:rPr>
                <w:sz w:val="20"/>
                <w:szCs w:val="20"/>
              </w:rPr>
              <w:t xml:space="preserve">n </w:t>
            </w:r>
            <w:r w:rsidRPr="0070315E">
              <w:rPr>
                <w:sz w:val="20"/>
                <w:szCs w:val="20"/>
                <w:lang w:eastAsia="en-GB"/>
              </w:rPr>
              <w:t>accessing the content of lessons. These can be pre-existing or self-created.   </w:t>
            </w:r>
          </w:p>
          <w:p w14:paraId="3213EA7E" w14:textId="77777777" w:rsidR="00EB44C8" w:rsidRPr="00EB44C8" w:rsidRDefault="00EB44C8" w:rsidP="000B3DFF">
            <w:pPr>
              <w:spacing w:after="0" w:line="240" w:lineRule="auto"/>
              <w:rPr>
                <w:sz w:val="20"/>
                <w:szCs w:val="20"/>
                <w:lang w:eastAsia="en-GB"/>
              </w:rPr>
            </w:pPr>
            <w:r w:rsidRPr="00EB44C8">
              <w:rPr>
                <w:sz w:val="20"/>
                <w:szCs w:val="20"/>
                <w:lang w:eastAsia="en-GB"/>
              </w:rPr>
              <w:t>  </w:t>
            </w:r>
          </w:p>
        </w:tc>
        <w:tc>
          <w:tcPr>
            <w:tcW w:w="3143" w:type="dxa"/>
            <w:tcBorders>
              <w:top w:val="single" w:sz="4" w:space="0" w:color="auto"/>
              <w:left w:val="single" w:sz="6" w:space="0" w:color="000000"/>
              <w:bottom w:val="single" w:sz="6" w:space="0" w:color="000000"/>
              <w:right w:val="single" w:sz="6" w:space="0" w:color="000000"/>
            </w:tcBorders>
            <w:shd w:val="clear" w:color="auto" w:fill="auto"/>
          </w:tcPr>
          <w:p w14:paraId="7428FC96" w14:textId="12CC2267" w:rsidR="00EB44C8" w:rsidRPr="00EB44C8" w:rsidRDefault="00EB44C8" w:rsidP="000B3DFF">
            <w:pPr>
              <w:spacing w:after="0" w:line="240" w:lineRule="auto"/>
              <w:rPr>
                <w:sz w:val="20"/>
                <w:szCs w:val="20"/>
                <w:lang w:eastAsia="en-GB"/>
              </w:rPr>
            </w:pPr>
          </w:p>
        </w:tc>
      </w:tr>
      <w:tr w:rsidR="00EB44C8" w:rsidRPr="00EB44C8" w14:paraId="1DB3A705" w14:textId="77777777" w:rsidTr="002438B8">
        <w:trPr>
          <w:trHeight w:val="1335"/>
        </w:trPr>
        <w:tc>
          <w:tcPr>
            <w:tcW w:w="168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4A2F4F3" w14:textId="7B62C8BA"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Model and Scaffold</w:t>
            </w:r>
          </w:p>
          <w:p w14:paraId="6A9BCBB7" w14:textId="17BB8F31"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Effectively</w:t>
            </w:r>
          </w:p>
          <w:p w14:paraId="75E32995" w14:textId="11711BF4" w:rsidR="00EB44C8" w:rsidRPr="00EB44C8" w:rsidRDefault="00EB44C8" w:rsidP="000B3DFF">
            <w:pPr>
              <w:spacing w:after="0" w:line="240" w:lineRule="auto"/>
              <w:jc w:val="center"/>
              <w:rPr>
                <w:b/>
                <w:bCs/>
                <w:sz w:val="20"/>
                <w:szCs w:val="20"/>
                <w:lang w:eastAsia="en-GB"/>
              </w:rPr>
            </w:pPr>
          </w:p>
        </w:tc>
        <w:tc>
          <w:tcPr>
            <w:tcW w:w="4522" w:type="dxa"/>
            <w:tcBorders>
              <w:top w:val="single" w:sz="6" w:space="0" w:color="000000"/>
              <w:left w:val="single" w:sz="6" w:space="0" w:color="000000"/>
              <w:bottom w:val="single" w:sz="6" w:space="0" w:color="000000"/>
              <w:right w:val="single" w:sz="6" w:space="0" w:color="000000"/>
            </w:tcBorders>
            <w:shd w:val="clear" w:color="auto" w:fill="auto"/>
            <w:hideMark/>
          </w:tcPr>
          <w:p w14:paraId="64F3BD5D" w14:textId="77777777" w:rsidR="0070315E" w:rsidRDefault="00EB44C8" w:rsidP="000B3DFF">
            <w:pPr>
              <w:pStyle w:val="ListParagraph"/>
              <w:numPr>
                <w:ilvl w:val="0"/>
                <w:numId w:val="25"/>
              </w:numPr>
              <w:spacing w:after="0" w:line="240" w:lineRule="auto"/>
              <w:ind w:left="441"/>
              <w:rPr>
                <w:sz w:val="20"/>
                <w:szCs w:val="20"/>
                <w:lang w:eastAsia="en-GB"/>
              </w:rPr>
            </w:pPr>
            <w:r w:rsidRPr="0070315E">
              <w:rPr>
                <w:sz w:val="20"/>
                <w:szCs w:val="20"/>
                <w:lang w:eastAsia="en-GB"/>
              </w:rPr>
              <w:t>Pupils are aware of what the teacher expects from their learning in lessons or activities.</w:t>
            </w:r>
          </w:p>
          <w:p w14:paraId="0F4F777E" w14:textId="579AB3E2" w:rsidR="00EB44C8" w:rsidRPr="0070315E" w:rsidRDefault="00EB44C8" w:rsidP="000B3DFF">
            <w:pPr>
              <w:pStyle w:val="ListParagraph"/>
              <w:numPr>
                <w:ilvl w:val="0"/>
                <w:numId w:val="25"/>
              </w:numPr>
              <w:spacing w:after="0" w:line="240" w:lineRule="auto"/>
              <w:ind w:left="441"/>
              <w:rPr>
                <w:sz w:val="20"/>
                <w:szCs w:val="20"/>
                <w:lang w:eastAsia="en-GB"/>
              </w:rPr>
            </w:pPr>
            <w:r w:rsidRPr="0070315E">
              <w:rPr>
                <w:sz w:val="20"/>
                <w:szCs w:val="20"/>
                <w:lang w:eastAsia="en-GB"/>
              </w:rPr>
              <w:t>Opportunities for modelling and scaffolding of core content, concepts, skills, or tasks are included in teaching.   </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14:paraId="76A7C814" w14:textId="3C50885C" w:rsidR="00EB44C8" w:rsidRPr="00EB44C8" w:rsidRDefault="00EB44C8" w:rsidP="000B3DFF">
            <w:pPr>
              <w:spacing w:after="0" w:line="240" w:lineRule="auto"/>
              <w:rPr>
                <w:sz w:val="20"/>
                <w:szCs w:val="20"/>
                <w:lang w:eastAsia="en-GB"/>
              </w:rPr>
            </w:pPr>
          </w:p>
        </w:tc>
      </w:tr>
      <w:tr w:rsidR="00EB44C8" w:rsidRPr="00EB44C8" w14:paraId="5CECA249" w14:textId="77777777" w:rsidTr="00FD0692">
        <w:trPr>
          <w:trHeight w:val="1830"/>
        </w:trPr>
        <w:tc>
          <w:tcPr>
            <w:tcW w:w="168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01B391F" w14:textId="3B4A0841"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Identify and</w:t>
            </w:r>
          </w:p>
          <w:p w14:paraId="7F6B069E" w14:textId="222B6A53"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Manage</w:t>
            </w:r>
          </w:p>
          <w:p w14:paraId="47E9C99E" w14:textId="769ABB48"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Potential</w:t>
            </w:r>
          </w:p>
          <w:p w14:paraId="6EE893BA" w14:textId="290F9DC9"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Misconceptions</w:t>
            </w:r>
          </w:p>
        </w:tc>
        <w:tc>
          <w:tcPr>
            <w:tcW w:w="4522" w:type="dxa"/>
            <w:tcBorders>
              <w:top w:val="single" w:sz="6" w:space="0" w:color="000000"/>
              <w:left w:val="single" w:sz="6" w:space="0" w:color="000000"/>
              <w:bottom w:val="single" w:sz="6" w:space="0" w:color="000000"/>
              <w:right w:val="single" w:sz="6" w:space="0" w:color="000000"/>
            </w:tcBorders>
            <w:shd w:val="clear" w:color="auto" w:fill="auto"/>
            <w:hideMark/>
          </w:tcPr>
          <w:p w14:paraId="3A69F902" w14:textId="77777777" w:rsidR="0070315E" w:rsidRDefault="00EB44C8" w:rsidP="000B3DFF">
            <w:pPr>
              <w:pStyle w:val="ListParagraph"/>
              <w:numPr>
                <w:ilvl w:val="0"/>
                <w:numId w:val="26"/>
              </w:numPr>
              <w:spacing w:after="0" w:line="240" w:lineRule="auto"/>
              <w:ind w:left="441"/>
              <w:rPr>
                <w:sz w:val="20"/>
                <w:szCs w:val="20"/>
                <w:lang w:eastAsia="en-GB"/>
              </w:rPr>
            </w:pPr>
            <w:r w:rsidRPr="0070315E">
              <w:rPr>
                <w:sz w:val="20"/>
                <w:szCs w:val="20"/>
                <w:lang w:eastAsia="en-GB"/>
              </w:rPr>
              <w:t>Pupils are encouraged to share their emerging understanding and points of confusion so that misconceptions can be addressed. </w:t>
            </w:r>
          </w:p>
          <w:p w14:paraId="7FF80EFB" w14:textId="194D029D" w:rsidR="00EB44C8" w:rsidRPr="0070315E" w:rsidRDefault="00EB44C8" w:rsidP="000B3DFF">
            <w:pPr>
              <w:pStyle w:val="ListParagraph"/>
              <w:numPr>
                <w:ilvl w:val="0"/>
                <w:numId w:val="26"/>
              </w:numPr>
              <w:spacing w:after="0" w:line="240" w:lineRule="auto"/>
              <w:ind w:left="441"/>
              <w:rPr>
                <w:sz w:val="20"/>
                <w:szCs w:val="20"/>
                <w:lang w:eastAsia="en-GB"/>
              </w:rPr>
            </w:pPr>
            <w:r w:rsidRPr="0070315E">
              <w:rPr>
                <w:sz w:val="20"/>
                <w:szCs w:val="20"/>
                <w:lang w:eastAsia="en-GB"/>
              </w:rPr>
              <w:t>Lessons/sequences are planned with awareness of common barriers or misconceptions about a topic and with reference to pupils’ prior knowledge  </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14:paraId="0E1F2C21" w14:textId="0AAD8340" w:rsidR="00EB44C8" w:rsidRPr="00EB44C8" w:rsidRDefault="00EB44C8" w:rsidP="000B3DFF">
            <w:pPr>
              <w:spacing w:after="0" w:line="240" w:lineRule="auto"/>
              <w:rPr>
                <w:sz w:val="20"/>
                <w:szCs w:val="20"/>
                <w:lang w:eastAsia="en-GB"/>
              </w:rPr>
            </w:pPr>
          </w:p>
        </w:tc>
      </w:tr>
      <w:tr w:rsidR="00EB44C8" w:rsidRPr="00EB44C8" w14:paraId="02D6BE92" w14:textId="77777777" w:rsidTr="002438B8">
        <w:trPr>
          <w:trHeight w:val="810"/>
        </w:trPr>
        <w:tc>
          <w:tcPr>
            <w:tcW w:w="1680" w:type="dxa"/>
            <w:tcBorders>
              <w:top w:val="single" w:sz="6" w:space="0" w:color="000000"/>
              <w:left w:val="single" w:sz="6" w:space="0" w:color="000000"/>
              <w:bottom w:val="single" w:sz="6" w:space="0" w:color="000000"/>
              <w:right w:val="single" w:sz="6" w:space="0" w:color="000000"/>
            </w:tcBorders>
            <w:shd w:val="clear" w:color="auto" w:fill="BFBFBF"/>
            <w:hideMark/>
          </w:tcPr>
          <w:p w14:paraId="7D1AC27A" w14:textId="5724FFC2"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Set</w:t>
            </w:r>
          </w:p>
          <w:p w14:paraId="06A3BB1C" w14:textId="4174AA37"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Appropriate</w:t>
            </w:r>
          </w:p>
          <w:p w14:paraId="524DCD27" w14:textId="33B2D9AC" w:rsidR="00EB44C8" w:rsidRPr="00EB44C8" w:rsidRDefault="00EB44C8" w:rsidP="000B3DFF">
            <w:pPr>
              <w:spacing w:after="0" w:line="240" w:lineRule="auto"/>
              <w:jc w:val="center"/>
              <w:rPr>
                <w:b/>
                <w:bCs/>
                <w:sz w:val="20"/>
                <w:szCs w:val="20"/>
                <w:lang w:eastAsia="en-GB"/>
              </w:rPr>
            </w:pPr>
            <w:r w:rsidRPr="00EB44C8">
              <w:rPr>
                <w:b/>
                <w:bCs/>
                <w:sz w:val="20"/>
                <w:szCs w:val="20"/>
                <w:lang w:eastAsia="en-GB"/>
              </w:rPr>
              <w:t>Home Learning</w:t>
            </w:r>
          </w:p>
        </w:tc>
        <w:tc>
          <w:tcPr>
            <w:tcW w:w="4522" w:type="dxa"/>
            <w:tcBorders>
              <w:top w:val="single" w:sz="6" w:space="0" w:color="000000"/>
              <w:left w:val="single" w:sz="6" w:space="0" w:color="000000"/>
              <w:bottom w:val="single" w:sz="6" w:space="0" w:color="000000"/>
              <w:right w:val="single" w:sz="6" w:space="0" w:color="000000"/>
            </w:tcBorders>
            <w:shd w:val="clear" w:color="auto" w:fill="auto"/>
            <w:hideMark/>
          </w:tcPr>
          <w:p w14:paraId="0DC442EA" w14:textId="37C1BECE" w:rsidR="00EB44C8" w:rsidRPr="0070315E" w:rsidRDefault="00EB44C8" w:rsidP="000B3DFF">
            <w:pPr>
              <w:pStyle w:val="ListParagraph"/>
              <w:numPr>
                <w:ilvl w:val="0"/>
                <w:numId w:val="27"/>
              </w:numPr>
              <w:spacing w:after="0" w:line="240" w:lineRule="auto"/>
              <w:ind w:left="441"/>
              <w:rPr>
                <w:sz w:val="20"/>
                <w:szCs w:val="20"/>
                <w:lang w:eastAsia="en-GB"/>
              </w:rPr>
            </w:pPr>
            <w:r w:rsidRPr="0070315E">
              <w:rPr>
                <w:sz w:val="20"/>
                <w:szCs w:val="20"/>
                <w:lang w:eastAsia="en-GB"/>
              </w:rPr>
              <w:t>Where appropriate, out of class activities are set in line with school policies.    </w:t>
            </w:r>
          </w:p>
        </w:tc>
        <w:tc>
          <w:tcPr>
            <w:tcW w:w="3143" w:type="dxa"/>
            <w:tcBorders>
              <w:top w:val="single" w:sz="6" w:space="0" w:color="000000"/>
              <w:left w:val="single" w:sz="6" w:space="0" w:color="000000"/>
              <w:bottom w:val="single" w:sz="6" w:space="0" w:color="000000"/>
              <w:right w:val="single" w:sz="6" w:space="0" w:color="000000"/>
            </w:tcBorders>
            <w:shd w:val="clear" w:color="auto" w:fill="auto"/>
          </w:tcPr>
          <w:p w14:paraId="3D47B425" w14:textId="3D90DFDA" w:rsidR="00EB44C8" w:rsidRPr="00EB44C8" w:rsidRDefault="00EB44C8" w:rsidP="000B3DFF">
            <w:pPr>
              <w:spacing w:after="0" w:line="240" w:lineRule="auto"/>
              <w:rPr>
                <w:sz w:val="20"/>
                <w:szCs w:val="20"/>
                <w:lang w:eastAsia="en-GB"/>
              </w:rPr>
            </w:pPr>
          </w:p>
        </w:tc>
      </w:tr>
    </w:tbl>
    <w:p w14:paraId="29426F42" w14:textId="77777777" w:rsidR="00EB44C8" w:rsidRPr="004334C7" w:rsidRDefault="00EB44C8" w:rsidP="000B3DFF">
      <w:pPr>
        <w:spacing w:after="0" w:line="240" w:lineRule="auto"/>
        <w:textAlignment w:val="baseline"/>
        <w:rPr>
          <w:sz w:val="16"/>
          <w:szCs w:val="16"/>
        </w:rPr>
      </w:pPr>
    </w:p>
    <w:p w14:paraId="4FE78445" w14:textId="2161C0AE" w:rsidR="00B134FA" w:rsidRDefault="00AA416C" w:rsidP="000B3DFF">
      <w:pPr>
        <w:spacing w:after="0" w:line="240" w:lineRule="auto"/>
        <w:rPr>
          <w:sz w:val="22"/>
          <w:szCs w:val="22"/>
        </w:rPr>
      </w:pPr>
      <w:r>
        <w:rPr>
          <w:sz w:val="22"/>
          <w:szCs w:val="22"/>
        </w:rPr>
        <w:t xml:space="preserve">You should also note the competencies that are outlined in the Subject and Curriculum Domain. </w:t>
      </w:r>
      <w:r w:rsidR="00B134FA">
        <w:rPr>
          <w:sz w:val="22"/>
          <w:szCs w:val="22"/>
        </w:rPr>
        <w:br w:type="page"/>
      </w:r>
    </w:p>
    <w:p w14:paraId="46BF3FD5" w14:textId="103AB1D5" w:rsidR="001A3B03" w:rsidRDefault="009A305E" w:rsidP="000B3DFF">
      <w:pPr>
        <w:spacing w:after="0" w:line="240" w:lineRule="auto"/>
        <w:rPr>
          <w:rFonts w:eastAsia="Times New Roman" w:cstheme="minorHAnsi"/>
          <w:b/>
          <w:bCs/>
          <w:sz w:val="28"/>
          <w:szCs w:val="28"/>
          <w:lang w:eastAsia="en-GB"/>
        </w:rPr>
      </w:pPr>
      <w:r>
        <w:rPr>
          <w:rFonts w:cstheme="minorHAnsi"/>
          <w:b/>
          <w:bCs/>
          <w:sz w:val="28"/>
          <w:szCs w:val="28"/>
        </w:rPr>
        <w:lastRenderedPageBreak/>
        <w:t>ITAP</w:t>
      </w:r>
      <w:r w:rsidR="007E3630" w:rsidRPr="003A7F73">
        <w:rPr>
          <w:rFonts w:cstheme="minorHAnsi"/>
          <w:b/>
          <w:bCs/>
          <w:sz w:val="28"/>
          <w:szCs w:val="28"/>
        </w:rPr>
        <w:t xml:space="preserve"> Week 1:  </w:t>
      </w:r>
      <w:r w:rsidR="00BF302D" w:rsidRPr="003A7F73">
        <w:rPr>
          <w:rFonts w:eastAsia="Times New Roman" w:cstheme="minorHAnsi"/>
          <w:b/>
          <w:bCs/>
          <w:sz w:val="28"/>
          <w:szCs w:val="28"/>
          <w:lang w:eastAsia="en-GB"/>
        </w:rPr>
        <w:t>Planning</w:t>
      </w:r>
      <w:r w:rsidR="004507D1" w:rsidRPr="003A7F73">
        <w:rPr>
          <w:rFonts w:eastAsia="Times New Roman" w:cstheme="minorHAnsi"/>
          <w:b/>
          <w:bCs/>
          <w:sz w:val="28"/>
          <w:szCs w:val="28"/>
          <w:lang w:eastAsia="en-GB"/>
        </w:rPr>
        <w:t xml:space="preserve">: </w:t>
      </w:r>
      <w:r w:rsidR="00BF302D" w:rsidRPr="003A7F73">
        <w:rPr>
          <w:rFonts w:eastAsia="Times New Roman" w:cstheme="minorHAnsi"/>
          <w:b/>
          <w:bCs/>
          <w:sz w:val="28"/>
          <w:szCs w:val="28"/>
          <w:lang w:eastAsia="en-GB"/>
        </w:rPr>
        <w:t>What You Need to Know</w:t>
      </w:r>
      <w:r w:rsidR="009346CE">
        <w:rPr>
          <w:rFonts w:eastAsia="Times New Roman" w:cstheme="minorHAnsi"/>
          <w:b/>
          <w:bCs/>
          <w:sz w:val="28"/>
          <w:szCs w:val="28"/>
          <w:lang w:eastAsia="en-GB"/>
        </w:rPr>
        <w:t xml:space="preserve"> </w:t>
      </w:r>
    </w:p>
    <w:p w14:paraId="7037B507" w14:textId="77777777" w:rsidR="008863C2" w:rsidRPr="008863C2" w:rsidRDefault="008863C2" w:rsidP="000B3DFF">
      <w:pPr>
        <w:spacing w:after="0" w:line="240" w:lineRule="auto"/>
        <w:rPr>
          <w:rFonts w:cstheme="minorHAnsi"/>
          <w:b/>
          <w:bCs/>
          <w:sz w:val="16"/>
          <w:szCs w:val="16"/>
        </w:rPr>
      </w:pPr>
    </w:p>
    <w:tbl>
      <w:tblPr>
        <w:tblStyle w:val="TableGrid"/>
        <w:tblW w:w="9634" w:type="dxa"/>
        <w:tblLook w:val="04A0" w:firstRow="1" w:lastRow="0" w:firstColumn="1" w:lastColumn="0" w:noHBand="0" w:noVBand="1"/>
      </w:tblPr>
      <w:tblGrid>
        <w:gridCol w:w="9634"/>
      </w:tblGrid>
      <w:tr w:rsidR="001A3B03" w14:paraId="54D1F99E" w14:textId="77777777" w:rsidTr="00952AE6">
        <w:trPr>
          <w:trHeight w:val="665"/>
        </w:trPr>
        <w:tc>
          <w:tcPr>
            <w:tcW w:w="9634" w:type="dxa"/>
            <w:shd w:val="clear" w:color="auto" w:fill="F2F2F2" w:themeFill="background1" w:themeFillShade="F2"/>
          </w:tcPr>
          <w:p w14:paraId="2451F678" w14:textId="43D48AE4" w:rsidR="001A3B03" w:rsidRPr="00812DC7" w:rsidRDefault="001A3B03" w:rsidP="000B3DFF">
            <w:pPr>
              <w:rPr>
                <w:rFonts w:eastAsia="Times New Roman" w:cstheme="minorHAnsi"/>
                <w:b/>
                <w:bCs/>
                <w:sz w:val="24"/>
                <w:szCs w:val="24"/>
                <w:lang w:eastAsia="en-GB"/>
              </w:rPr>
            </w:pPr>
            <w:r w:rsidRPr="00812DC7">
              <w:rPr>
                <w:rFonts w:eastAsia="Times New Roman" w:cstheme="minorHAnsi"/>
                <w:b/>
                <w:bCs/>
                <w:sz w:val="24"/>
                <w:szCs w:val="24"/>
                <w:lang w:eastAsia="en-GB"/>
              </w:rPr>
              <w:t xml:space="preserve">The Big Question </w:t>
            </w:r>
          </w:p>
          <w:p w14:paraId="42F82EB7" w14:textId="217CCAE7" w:rsidR="001A3B03" w:rsidRPr="00DA3930" w:rsidRDefault="00DA3930" w:rsidP="000B3DFF">
            <w:pPr>
              <w:jc w:val="center"/>
              <w:rPr>
                <w:rStyle w:val="normaltextrun"/>
                <w:rFonts w:cstheme="minorHAnsi"/>
                <w:b/>
                <w:bCs/>
                <w:color w:val="000000"/>
                <w:sz w:val="28"/>
                <w:szCs w:val="28"/>
                <w:bdr w:val="none" w:sz="0" w:space="0" w:color="auto" w:frame="1"/>
              </w:rPr>
            </w:pPr>
            <w:r w:rsidRPr="00DA3930">
              <w:rPr>
                <w:rStyle w:val="normaltextrun"/>
                <w:rFonts w:cstheme="minorHAnsi"/>
                <w:b/>
                <w:bCs/>
                <w:color w:val="000000"/>
                <w:sz w:val="28"/>
                <w:szCs w:val="28"/>
                <w:bdr w:val="none" w:sz="0" w:space="0" w:color="auto" w:frame="1"/>
              </w:rPr>
              <w:t>How do we know that learning is happening</w:t>
            </w:r>
            <w:r w:rsidR="00952AE6" w:rsidRPr="00DA3930">
              <w:rPr>
                <w:rStyle w:val="normaltextrun"/>
                <w:rFonts w:cstheme="minorHAnsi"/>
                <w:b/>
                <w:bCs/>
                <w:color w:val="000000"/>
                <w:sz w:val="28"/>
                <w:szCs w:val="28"/>
                <w:bdr w:val="none" w:sz="0" w:space="0" w:color="auto" w:frame="1"/>
              </w:rPr>
              <w:t>?</w:t>
            </w:r>
          </w:p>
          <w:p w14:paraId="15D2D8C0" w14:textId="36E67A8C" w:rsidR="00952AE6" w:rsidRPr="00812DC7" w:rsidRDefault="00952AE6" w:rsidP="000B3DFF">
            <w:pPr>
              <w:jc w:val="center"/>
              <w:rPr>
                <w:rFonts w:eastAsia="Times New Roman" w:cstheme="minorHAnsi"/>
                <w:b/>
                <w:bCs/>
                <w:color w:val="9E2136" w:themeColor="accent6"/>
                <w:sz w:val="28"/>
                <w:szCs w:val="28"/>
                <w:lang w:eastAsia="en-GB"/>
              </w:rPr>
            </w:pPr>
          </w:p>
        </w:tc>
      </w:tr>
    </w:tbl>
    <w:p w14:paraId="33E8E315" w14:textId="77777777" w:rsidR="00BF0629" w:rsidRPr="004334C7" w:rsidRDefault="00BF0629" w:rsidP="000B3DFF">
      <w:pPr>
        <w:spacing w:after="0" w:line="240" w:lineRule="auto"/>
        <w:rPr>
          <w:rFonts w:eastAsia="Times New Roman" w:cstheme="minorHAnsi"/>
          <w:b/>
          <w:bCs/>
          <w:sz w:val="20"/>
          <w:szCs w:val="20"/>
          <w:lang w:eastAsia="en-GB"/>
        </w:rPr>
      </w:pPr>
    </w:p>
    <w:p w14:paraId="731B9992" w14:textId="7BAE35F8" w:rsidR="00BF0629" w:rsidRDefault="003A093A" w:rsidP="000B3DFF">
      <w:pPr>
        <w:spacing w:after="0" w:line="240" w:lineRule="auto"/>
        <w:rPr>
          <w:rFonts w:eastAsia="Times New Roman" w:cstheme="minorHAnsi"/>
          <w:b/>
          <w:bCs/>
          <w:sz w:val="28"/>
          <w:szCs w:val="28"/>
          <w:lang w:eastAsia="en-GB"/>
        </w:rPr>
      </w:pPr>
      <w:r w:rsidRPr="003A093A">
        <w:rPr>
          <w:rFonts w:eastAsia="Times New Roman" w:cstheme="minorHAnsi"/>
          <w:b/>
          <w:bCs/>
          <w:sz w:val="28"/>
          <w:szCs w:val="28"/>
          <w:lang w:eastAsia="en-GB"/>
        </w:rPr>
        <w:t>Monday</w:t>
      </w:r>
    </w:p>
    <w:p w14:paraId="4BF42D3A" w14:textId="77777777" w:rsidR="008863C2" w:rsidRPr="008863C2" w:rsidRDefault="008863C2" w:rsidP="000B3DFF">
      <w:pPr>
        <w:spacing w:after="0" w:line="240" w:lineRule="auto"/>
        <w:rPr>
          <w:rFonts w:eastAsia="Times New Roman" w:cstheme="minorHAnsi"/>
          <w:b/>
          <w:bCs/>
          <w:sz w:val="16"/>
          <w:szCs w:val="16"/>
          <w:lang w:eastAsia="en-GB"/>
        </w:rPr>
      </w:pPr>
    </w:p>
    <w:tbl>
      <w:tblPr>
        <w:tblStyle w:val="TableGrid"/>
        <w:tblW w:w="9634" w:type="dxa"/>
        <w:tblLook w:val="04A0" w:firstRow="1" w:lastRow="0" w:firstColumn="1" w:lastColumn="0" w:noHBand="0" w:noVBand="1"/>
      </w:tblPr>
      <w:tblGrid>
        <w:gridCol w:w="9634"/>
      </w:tblGrid>
      <w:tr w:rsidR="006016A5" w14:paraId="38F1BD2F" w14:textId="77777777" w:rsidTr="012D8CA1">
        <w:trPr>
          <w:trHeight w:val="310"/>
        </w:trPr>
        <w:tc>
          <w:tcPr>
            <w:tcW w:w="9634" w:type="dxa"/>
            <w:shd w:val="clear" w:color="auto" w:fill="F2F2F2" w:themeFill="background2" w:themeFillShade="F2"/>
          </w:tcPr>
          <w:p w14:paraId="2781C866" w14:textId="7D3EF662" w:rsidR="006016A5" w:rsidRPr="003A093A" w:rsidRDefault="004507D1" w:rsidP="000B3DFF">
            <w:pPr>
              <w:rPr>
                <w:rFonts w:cstheme="minorHAnsi"/>
                <w:b/>
                <w:bCs/>
                <w:sz w:val="24"/>
                <w:szCs w:val="24"/>
              </w:rPr>
            </w:pPr>
            <w:r w:rsidRPr="003A093A">
              <w:rPr>
                <w:rFonts w:cstheme="minorHAnsi"/>
                <w:b/>
                <w:bCs/>
                <w:sz w:val="24"/>
                <w:szCs w:val="24"/>
              </w:rPr>
              <w:t xml:space="preserve">Session 1: </w:t>
            </w:r>
            <w:r w:rsidR="006016A5" w:rsidRPr="003A093A">
              <w:rPr>
                <w:rFonts w:cstheme="minorHAnsi"/>
                <w:b/>
                <w:bCs/>
                <w:sz w:val="24"/>
                <w:szCs w:val="24"/>
              </w:rPr>
              <w:t xml:space="preserve"> 9:00-11:00</w:t>
            </w:r>
            <w:r w:rsidR="00652863">
              <w:rPr>
                <w:rFonts w:cstheme="minorHAnsi"/>
                <w:b/>
                <w:bCs/>
                <w:sz w:val="24"/>
                <w:szCs w:val="24"/>
              </w:rPr>
              <w:t>am</w:t>
            </w:r>
            <w:r w:rsidR="006016A5" w:rsidRPr="003A093A">
              <w:rPr>
                <w:rFonts w:cstheme="minorHAnsi"/>
                <w:b/>
                <w:bCs/>
                <w:sz w:val="24"/>
                <w:szCs w:val="24"/>
              </w:rPr>
              <w:t xml:space="preserve"> </w:t>
            </w:r>
          </w:p>
        </w:tc>
      </w:tr>
      <w:tr w:rsidR="00BF302D" w14:paraId="26BD853A" w14:textId="77777777" w:rsidTr="006527D9">
        <w:trPr>
          <w:trHeight w:val="1575"/>
        </w:trPr>
        <w:tc>
          <w:tcPr>
            <w:tcW w:w="9634" w:type="dxa"/>
            <w:shd w:val="clear" w:color="auto" w:fill="FFFFFF" w:themeFill="background2"/>
          </w:tcPr>
          <w:p w14:paraId="47F934B6" w14:textId="77777777" w:rsidR="004507D1" w:rsidRPr="004334C7" w:rsidRDefault="004507D1" w:rsidP="005B780D">
            <w:pPr>
              <w:jc w:val="both"/>
              <w:rPr>
                <w:rFonts w:cstheme="minorHAnsi"/>
                <w:b/>
                <w:bCs/>
                <w:sz w:val="16"/>
                <w:szCs w:val="16"/>
              </w:rPr>
            </w:pPr>
          </w:p>
          <w:p w14:paraId="01001896" w14:textId="2DAC59AE" w:rsidR="00BF302D" w:rsidRPr="002A73BB" w:rsidRDefault="00BF302D" w:rsidP="005B780D">
            <w:pPr>
              <w:jc w:val="both"/>
              <w:rPr>
                <w:rFonts w:cstheme="minorHAnsi"/>
                <w:b/>
                <w:bCs/>
                <w:sz w:val="22"/>
                <w:szCs w:val="22"/>
              </w:rPr>
            </w:pPr>
            <w:r w:rsidRPr="002A73BB">
              <w:rPr>
                <w:rFonts w:cstheme="minorHAnsi"/>
                <w:b/>
                <w:bCs/>
                <w:sz w:val="22"/>
                <w:szCs w:val="22"/>
              </w:rPr>
              <w:t xml:space="preserve">At the end of this </w:t>
            </w:r>
            <w:r w:rsidR="002A73BB" w:rsidRPr="002A73BB">
              <w:rPr>
                <w:rFonts w:cstheme="minorHAnsi"/>
                <w:b/>
                <w:bCs/>
                <w:sz w:val="22"/>
                <w:szCs w:val="22"/>
              </w:rPr>
              <w:t xml:space="preserve">introductory </w:t>
            </w:r>
            <w:r w:rsidRPr="002A73BB">
              <w:rPr>
                <w:rFonts w:cstheme="minorHAnsi"/>
                <w:b/>
                <w:bCs/>
                <w:sz w:val="22"/>
                <w:szCs w:val="22"/>
              </w:rPr>
              <w:t xml:space="preserve">session, you will: </w:t>
            </w:r>
          </w:p>
          <w:p w14:paraId="3193C264" w14:textId="31ED1FBA" w:rsidR="002A73BB" w:rsidRPr="002A73BB" w:rsidRDefault="06575F77" w:rsidP="005B780D">
            <w:pPr>
              <w:pStyle w:val="ListParagraph"/>
              <w:numPr>
                <w:ilvl w:val="0"/>
                <w:numId w:val="6"/>
              </w:numPr>
              <w:jc w:val="both"/>
              <w:rPr>
                <w:sz w:val="22"/>
                <w:szCs w:val="22"/>
              </w:rPr>
            </w:pPr>
            <w:r w:rsidRPr="7B8B4245">
              <w:rPr>
                <w:sz w:val="22"/>
                <w:szCs w:val="22"/>
              </w:rPr>
              <w:t>Know different ways that teachers engage with planning.</w:t>
            </w:r>
          </w:p>
          <w:p w14:paraId="3410C3DD" w14:textId="2AC4649F" w:rsidR="00812DC7" w:rsidRDefault="002A73BB" w:rsidP="005B780D">
            <w:pPr>
              <w:pStyle w:val="ListParagraph"/>
              <w:numPr>
                <w:ilvl w:val="0"/>
                <w:numId w:val="6"/>
              </w:numPr>
              <w:jc w:val="both"/>
              <w:rPr>
                <w:rFonts w:cstheme="minorHAnsi"/>
                <w:sz w:val="22"/>
                <w:szCs w:val="22"/>
              </w:rPr>
            </w:pPr>
            <w:r w:rsidRPr="002A73BB">
              <w:rPr>
                <w:rFonts w:cstheme="minorHAnsi"/>
                <w:sz w:val="22"/>
                <w:szCs w:val="22"/>
              </w:rPr>
              <w:t>Understand the rationale behind the different components of the LTU lesson planning pro</w:t>
            </w:r>
            <w:r w:rsidR="00652863">
              <w:rPr>
                <w:rFonts w:cstheme="minorHAnsi"/>
                <w:sz w:val="22"/>
                <w:szCs w:val="22"/>
              </w:rPr>
              <w:t xml:space="preserve"> </w:t>
            </w:r>
            <w:r w:rsidRPr="002A73BB">
              <w:rPr>
                <w:rFonts w:cstheme="minorHAnsi"/>
                <w:sz w:val="22"/>
                <w:szCs w:val="22"/>
              </w:rPr>
              <w:t>forma.</w:t>
            </w:r>
          </w:p>
          <w:p w14:paraId="7FF2F568" w14:textId="3A8DAE42" w:rsidR="00BF302D" w:rsidRPr="00812DC7" w:rsidRDefault="00812DC7" w:rsidP="005B780D">
            <w:pPr>
              <w:pStyle w:val="ListParagraph"/>
              <w:numPr>
                <w:ilvl w:val="0"/>
                <w:numId w:val="6"/>
              </w:numPr>
              <w:jc w:val="both"/>
              <w:rPr>
                <w:rFonts w:cstheme="minorHAnsi"/>
                <w:sz w:val="22"/>
                <w:szCs w:val="22"/>
              </w:rPr>
            </w:pPr>
            <w:r>
              <w:rPr>
                <w:rFonts w:cstheme="minorHAnsi"/>
                <w:sz w:val="22"/>
                <w:szCs w:val="22"/>
              </w:rPr>
              <w:t xml:space="preserve">Understand the purpose and structure of this </w:t>
            </w:r>
            <w:r w:rsidR="009A305E">
              <w:rPr>
                <w:rFonts w:cstheme="minorHAnsi"/>
                <w:sz w:val="22"/>
                <w:szCs w:val="22"/>
              </w:rPr>
              <w:t>ITAP</w:t>
            </w:r>
            <w:r>
              <w:rPr>
                <w:rFonts w:cstheme="minorHAnsi"/>
                <w:sz w:val="22"/>
                <w:szCs w:val="22"/>
              </w:rPr>
              <w:t xml:space="preserve"> and what is expected from you. </w:t>
            </w:r>
          </w:p>
        </w:tc>
      </w:tr>
      <w:tr w:rsidR="004507D1" w14:paraId="0A33DEE6" w14:textId="77777777" w:rsidTr="012D8CA1">
        <w:tc>
          <w:tcPr>
            <w:tcW w:w="9634" w:type="dxa"/>
            <w:shd w:val="clear" w:color="auto" w:fill="F2F2F2" w:themeFill="background2" w:themeFillShade="F2"/>
          </w:tcPr>
          <w:p w14:paraId="2F5926D7" w14:textId="140BE1B4" w:rsidR="004507D1" w:rsidRDefault="004507D1" w:rsidP="005B780D">
            <w:pPr>
              <w:jc w:val="both"/>
              <w:rPr>
                <w:rFonts w:cstheme="minorHAnsi"/>
                <w:b/>
                <w:bCs/>
                <w:sz w:val="22"/>
                <w:szCs w:val="22"/>
              </w:rPr>
            </w:pPr>
            <w:r>
              <w:rPr>
                <w:rFonts w:cstheme="minorHAnsi"/>
                <w:b/>
                <w:bCs/>
                <w:sz w:val="22"/>
                <w:szCs w:val="22"/>
              </w:rPr>
              <w:t>Session Content</w:t>
            </w:r>
          </w:p>
        </w:tc>
      </w:tr>
      <w:tr w:rsidR="003A6AD6" w14:paraId="04CE1A6B" w14:textId="77777777" w:rsidTr="012D8CA1">
        <w:tc>
          <w:tcPr>
            <w:tcW w:w="9634" w:type="dxa"/>
            <w:shd w:val="clear" w:color="auto" w:fill="FFFFFF" w:themeFill="background2"/>
          </w:tcPr>
          <w:p w14:paraId="6F3FB88A" w14:textId="0E85BEA0" w:rsidR="009107C1" w:rsidRPr="006527D9" w:rsidRDefault="003A6AD6" w:rsidP="005B780D">
            <w:pPr>
              <w:pStyle w:val="ListParagraph"/>
              <w:numPr>
                <w:ilvl w:val="0"/>
                <w:numId w:val="6"/>
              </w:numPr>
              <w:jc w:val="both"/>
              <w:rPr>
                <w:sz w:val="22"/>
                <w:szCs w:val="22"/>
              </w:rPr>
            </w:pPr>
            <w:r w:rsidRPr="004507D1">
              <w:rPr>
                <w:rFonts w:cstheme="minorHAnsi"/>
                <w:sz w:val="22"/>
                <w:szCs w:val="22"/>
              </w:rPr>
              <w:t>In this introductory lecture</w:t>
            </w:r>
            <w:r w:rsidR="006016A5" w:rsidRPr="004507D1">
              <w:rPr>
                <w:rFonts w:cstheme="minorHAnsi"/>
                <w:sz w:val="22"/>
                <w:szCs w:val="22"/>
              </w:rPr>
              <w:t>,</w:t>
            </w:r>
            <w:r w:rsidRPr="004507D1">
              <w:rPr>
                <w:rFonts w:cstheme="minorHAnsi"/>
                <w:sz w:val="22"/>
                <w:szCs w:val="22"/>
              </w:rPr>
              <w:t xml:space="preserve"> </w:t>
            </w:r>
            <w:r w:rsidR="009107C1">
              <w:rPr>
                <w:rFonts w:cstheme="minorHAnsi"/>
                <w:sz w:val="22"/>
                <w:szCs w:val="22"/>
              </w:rPr>
              <w:t>w</w:t>
            </w:r>
            <w:r w:rsidR="009107C1" w:rsidRPr="009107C1">
              <w:rPr>
                <w:sz w:val="22"/>
                <w:szCs w:val="22"/>
              </w:rPr>
              <w:t>e will revise what you have learned already about</w:t>
            </w:r>
            <w:r w:rsidR="009107C1" w:rsidRPr="006527D9">
              <w:rPr>
                <w:sz w:val="22"/>
                <w:szCs w:val="22"/>
              </w:rPr>
              <w:t xml:space="preserve"> different models of learning.  </w:t>
            </w:r>
          </w:p>
          <w:p w14:paraId="7A048F48" w14:textId="09109B8C" w:rsidR="004507D1" w:rsidRPr="004507D1" w:rsidRDefault="009107C1" w:rsidP="005B780D">
            <w:pPr>
              <w:pStyle w:val="ListParagraph"/>
              <w:numPr>
                <w:ilvl w:val="0"/>
                <w:numId w:val="10"/>
              </w:numPr>
              <w:jc w:val="both"/>
              <w:rPr>
                <w:rFonts w:cstheme="minorHAnsi"/>
                <w:sz w:val="22"/>
                <w:szCs w:val="22"/>
              </w:rPr>
            </w:pPr>
            <w:r>
              <w:rPr>
                <w:rFonts w:cstheme="minorHAnsi"/>
                <w:sz w:val="22"/>
                <w:szCs w:val="22"/>
              </w:rPr>
              <w:t>W</w:t>
            </w:r>
            <w:r w:rsidR="003A6AD6" w:rsidRPr="004507D1">
              <w:rPr>
                <w:rFonts w:cstheme="minorHAnsi"/>
                <w:sz w:val="22"/>
                <w:szCs w:val="22"/>
              </w:rPr>
              <w:t>e will consider the fundamental principles of planning</w:t>
            </w:r>
            <w:r>
              <w:rPr>
                <w:rFonts w:cstheme="minorHAnsi"/>
                <w:sz w:val="22"/>
                <w:szCs w:val="22"/>
              </w:rPr>
              <w:t>, outlining</w:t>
            </w:r>
            <w:r w:rsidR="003A6AD6" w:rsidRPr="004507D1">
              <w:rPr>
                <w:rFonts w:cstheme="minorHAnsi"/>
                <w:sz w:val="22"/>
                <w:szCs w:val="22"/>
              </w:rPr>
              <w:t xml:space="preserve"> long, </w:t>
            </w:r>
            <w:r w:rsidR="004507D1" w:rsidRPr="004507D1">
              <w:rPr>
                <w:rFonts w:cstheme="minorHAnsi"/>
                <w:sz w:val="22"/>
                <w:szCs w:val="22"/>
              </w:rPr>
              <w:t>medium,</w:t>
            </w:r>
            <w:r w:rsidR="003A6AD6" w:rsidRPr="004507D1">
              <w:rPr>
                <w:rFonts w:cstheme="minorHAnsi"/>
                <w:sz w:val="22"/>
                <w:szCs w:val="22"/>
              </w:rPr>
              <w:t xml:space="preserve"> and short-term plannin</w:t>
            </w:r>
            <w:r w:rsidR="006016A5" w:rsidRPr="004507D1">
              <w:rPr>
                <w:rFonts w:cstheme="minorHAnsi"/>
                <w:sz w:val="22"/>
                <w:szCs w:val="22"/>
              </w:rPr>
              <w:t xml:space="preserve">g and </w:t>
            </w:r>
            <w:r>
              <w:rPr>
                <w:rFonts w:cstheme="minorHAnsi"/>
                <w:sz w:val="22"/>
                <w:szCs w:val="22"/>
              </w:rPr>
              <w:t xml:space="preserve">how this supports </w:t>
            </w:r>
            <w:r w:rsidR="003A6AD6" w:rsidRPr="004507D1">
              <w:rPr>
                <w:rFonts w:cstheme="minorHAnsi"/>
                <w:sz w:val="22"/>
                <w:szCs w:val="22"/>
              </w:rPr>
              <w:t>what progressio</w:t>
            </w:r>
            <w:r>
              <w:rPr>
                <w:rFonts w:cstheme="minorHAnsi"/>
                <w:sz w:val="22"/>
                <w:szCs w:val="22"/>
              </w:rPr>
              <w:t>n</w:t>
            </w:r>
            <w:r w:rsidR="003A6AD6" w:rsidRPr="004507D1">
              <w:rPr>
                <w:rFonts w:cstheme="minorHAnsi"/>
                <w:sz w:val="22"/>
                <w:szCs w:val="22"/>
              </w:rPr>
              <w:t xml:space="preserve">. </w:t>
            </w:r>
          </w:p>
          <w:p w14:paraId="65105614" w14:textId="77777777" w:rsidR="006527D9" w:rsidRDefault="003A6AD6" w:rsidP="005B780D">
            <w:pPr>
              <w:pStyle w:val="ListParagraph"/>
              <w:numPr>
                <w:ilvl w:val="0"/>
                <w:numId w:val="10"/>
              </w:numPr>
              <w:jc w:val="both"/>
              <w:rPr>
                <w:rFonts w:cstheme="minorHAnsi"/>
                <w:sz w:val="22"/>
                <w:szCs w:val="22"/>
              </w:rPr>
            </w:pPr>
            <w:r w:rsidRPr="004507D1">
              <w:rPr>
                <w:rFonts w:cstheme="minorHAnsi"/>
                <w:sz w:val="22"/>
                <w:szCs w:val="22"/>
              </w:rPr>
              <w:t xml:space="preserve">Focussing particularly on short term lesson planning, </w:t>
            </w:r>
            <w:r w:rsidR="006016A5" w:rsidRPr="004507D1">
              <w:rPr>
                <w:rFonts w:cstheme="minorHAnsi"/>
                <w:sz w:val="22"/>
                <w:szCs w:val="22"/>
              </w:rPr>
              <w:t>the lecture will</w:t>
            </w:r>
            <w:r w:rsidRPr="004507D1">
              <w:rPr>
                <w:rFonts w:cstheme="minorHAnsi"/>
                <w:sz w:val="22"/>
                <w:szCs w:val="22"/>
              </w:rPr>
              <w:t xml:space="preserve"> </w:t>
            </w:r>
            <w:r w:rsidR="006016A5" w:rsidRPr="004507D1">
              <w:rPr>
                <w:rFonts w:cstheme="minorHAnsi"/>
                <w:sz w:val="22"/>
                <w:szCs w:val="22"/>
              </w:rPr>
              <w:t>also revisit</w:t>
            </w:r>
            <w:r w:rsidRPr="004507D1">
              <w:rPr>
                <w:rFonts w:cstheme="minorHAnsi"/>
                <w:sz w:val="22"/>
                <w:szCs w:val="22"/>
              </w:rPr>
              <w:t xml:space="preserve"> the LTU planning pro</w:t>
            </w:r>
            <w:r w:rsidR="004334C7">
              <w:rPr>
                <w:rFonts w:cstheme="minorHAnsi"/>
                <w:sz w:val="22"/>
                <w:szCs w:val="22"/>
              </w:rPr>
              <w:t xml:space="preserve"> </w:t>
            </w:r>
            <w:r w:rsidRPr="004507D1">
              <w:rPr>
                <w:rFonts w:cstheme="minorHAnsi"/>
                <w:sz w:val="22"/>
                <w:szCs w:val="22"/>
              </w:rPr>
              <w:t>forma</w:t>
            </w:r>
            <w:r w:rsidR="006016A5" w:rsidRPr="004507D1">
              <w:rPr>
                <w:rFonts w:cstheme="minorHAnsi"/>
                <w:sz w:val="22"/>
                <w:szCs w:val="22"/>
              </w:rPr>
              <w:t xml:space="preserve">. </w:t>
            </w:r>
          </w:p>
          <w:p w14:paraId="6F49FF25" w14:textId="2AA0B876" w:rsidR="004334C7" w:rsidRPr="004334C7" w:rsidRDefault="004334C7" w:rsidP="005B780D">
            <w:pPr>
              <w:pStyle w:val="ListParagraph"/>
              <w:jc w:val="both"/>
              <w:rPr>
                <w:rFonts w:cstheme="minorHAnsi"/>
                <w:sz w:val="16"/>
                <w:szCs w:val="16"/>
              </w:rPr>
            </w:pPr>
          </w:p>
        </w:tc>
      </w:tr>
    </w:tbl>
    <w:p w14:paraId="3A0A618B" w14:textId="77777777" w:rsidR="004507D1" w:rsidRDefault="004507D1" w:rsidP="005B780D">
      <w:pPr>
        <w:spacing w:after="0" w:line="240" w:lineRule="auto"/>
        <w:jc w:val="both"/>
      </w:pPr>
    </w:p>
    <w:tbl>
      <w:tblPr>
        <w:tblStyle w:val="TableGrid"/>
        <w:tblW w:w="5000" w:type="pct"/>
        <w:tblLook w:val="04A0" w:firstRow="1" w:lastRow="0" w:firstColumn="1" w:lastColumn="0" w:noHBand="0" w:noVBand="1"/>
      </w:tblPr>
      <w:tblGrid>
        <w:gridCol w:w="9592"/>
      </w:tblGrid>
      <w:tr w:rsidR="00B55438" w:rsidRPr="002A73BB" w14:paraId="1034931D" w14:textId="77777777" w:rsidTr="00297F19">
        <w:tc>
          <w:tcPr>
            <w:tcW w:w="5000" w:type="pct"/>
            <w:shd w:val="clear" w:color="auto" w:fill="F2F2F2" w:themeFill="background2" w:themeFillShade="F2"/>
          </w:tcPr>
          <w:p w14:paraId="1D102A54" w14:textId="59B8A6A7" w:rsidR="00B55438" w:rsidRPr="003A093A" w:rsidRDefault="00296B2D" w:rsidP="005B780D">
            <w:pPr>
              <w:jc w:val="both"/>
              <w:rPr>
                <w:rFonts w:cstheme="minorHAnsi"/>
                <w:b/>
                <w:bCs/>
                <w:sz w:val="24"/>
                <w:szCs w:val="24"/>
              </w:rPr>
            </w:pPr>
            <w:r>
              <w:rPr>
                <w:rFonts w:cstheme="minorHAnsi"/>
                <w:b/>
                <w:bCs/>
              </w:rPr>
              <w:br w:type="page"/>
            </w:r>
            <w:r w:rsidR="004507D1" w:rsidRPr="003A093A">
              <w:rPr>
                <w:rFonts w:cstheme="minorHAnsi"/>
                <w:b/>
                <w:bCs/>
                <w:sz w:val="24"/>
                <w:szCs w:val="24"/>
              </w:rPr>
              <w:t>Session 2: 11:00</w:t>
            </w:r>
            <w:r w:rsidR="00652863">
              <w:rPr>
                <w:rFonts w:cstheme="minorHAnsi"/>
                <w:b/>
                <w:bCs/>
                <w:sz w:val="24"/>
                <w:szCs w:val="24"/>
              </w:rPr>
              <w:t>am</w:t>
            </w:r>
            <w:r w:rsidR="00CA6B96" w:rsidRPr="003A093A">
              <w:rPr>
                <w:rFonts w:cstheme="minorHAnsi"/>
                <w:b/>
                <w:bCs/>
                <w:sz w:val="24"/>
                <w:szCs w:val="24"/>
              </w:rPr>
              <w:t>- 1:00</w:t>
            </w:r>
            <w:r w:rsidR="00652863">
              <w:rPr>
                <w:rFonts w:cstheme="minorHAnsi"/>
                <w:b/>
                <w:bCs/>
                <w:sz w:val="24"/>
                <w:szCs w:val="24"/>
              </w:rPr>
              <w:t>pm</w:t>
            </w:r>
            <w:r w:rsidR="00CA6B96" w:rsidRPr="003A093A">
              <w:rPr>
                <w:rFonts w:cstheme="minorHAnsi"/>
                <w:b/>
                <w:bCs/>
                <w:sz w:val="24"/>
                <w:szCs w:val="24"/>
              </w:rPr>
              <w:t xml:space="preserve"> </w:t>
            </w:r>
            <w:r w:rsidR="00B55438" w:rsidRPr="003A093A">
              <w:rPr>
                <w:rFonts w:cstheme="minorHAnsi"/>
                <w:b/>
                <w:bCs/>
                <w:sz w:val="24"/>
                <w:szCs w:val="24"/>
              </w:rPr>
              <w:t xml:space="preserve"> </w:t>
            </w:r>
          </w:p>
        </w:tc>
      </w:tr>
      <w:tr w:rsidR="00296B2D" w:rsidRPr="002A73BB" w14:paraId="0DC16754" w14:textId="77777777" w:rsidTr="00297F19">
        <w:tc>
          <w:tcPr>
            <w:tcW w:w="5000" w:type="pct"/>
            <w:shd w:val="clear" w:color="auto" w:fill="FFFFFF" w:themeFill="background2"/>
          </w:tcPr>
          <w:p w14:paraId="5FD244DD" w14:textId="77777777" w:rsidR="003E1A2B" w:rsidRPr="003E1A2B" w:rsidRDefault="003E1A2B" w:rsidP="005B780D">
            <w:pPr>
              <w:jc w:val="both"/>
              <w:rPr>
                <w:rFonts w:cstheme="minorHAnsi"/>
                <w:b/>
                <w:bCs/>
                <w:sz w:val="16"/>
                <w:szCs w:val="16"/>
              </w:rPr>
            </w:pPr>
          </w:p>
          <w:p w14:paraId="4B5D9684" w14:textId="27040220" w:rsidR="00296B2D" w:rsidRPr="002A73BB" w:rsidRDefault="00296B2D" w:rsidP="005B780D">
            <w:pPr>
              <w:jc w:val="both"/>
              <w:rPr>
                <w:rFonts w:cstheme="minorHAnsi"/>
                <w:b/>
                <w:bCs/>
                <w:sz w:val="22"/>
                <w:szCs w:val="22"/>
              </w:rPr>
            </w:pPr>
            <w:r w:rsidRPr="002A73BB">
              <w:rPr>
                <w:rFonts w:cstheme="minorHAnsi"/>
                <w:b/>
                <w:bCs/>
                <w:sz w:val="22"/>
                <w:szCs w:val="22"/>
              </w:rPr>
              <w:t>Session Objectives</w:t>
            </w:r>
            <w:r>
              <w:rPr>
                <w:rFonts w:cstheme="minorHAnsi"/>
                <w:b/>
                <w:bCs/>
                <w:sz w:val="22"/>
                <w:szCs w:val="22"/>
              </w:rPr>
              <w:t xml:space="preserve"> </w:t>
            </w:r>
          </w:p>
          <w:p w14:paraId="3DE1AE26" w14:textId="3D740936" w:rsidR="00CA6B96" w:rsidRPr="00CA6B96" w:rsidRDefault="00CA6B96" w:rsidP="005B780D">
            <w:pPr>
              <w:jc w:val="both"/>
              <w:rPr>
                <w:rFonts w:cstheme="minorHAnsi"/>
                <w:b/>
                <w:bCs/>
                <w:sz w:val="22"/>
                <w:szCs w:val="22"/>
              </w:rPr>
            </w:pPr>
            <w:r w:rsidRPr="00CA6B96">
              <w:rPr>
                <w:rFonts w:cstheme="minorHAnsi"/>
                <w:sz w:val="22"/>
                <w:szCs w:val="22"/>
              </w:rPr>
              <w:t xml:space="preserve">Using </w:t>
            </w:r>
            <w:r w:rsidR="004507D1" w:rsidRPr="00CA6B96">
              <w:rPr>
                <w:rFonts w:cstheme="minorHAnsi"/>
                <w:sz w:val="22"/>
                <w:szCs w:val="22"/>
              </w:rPr>
              <w:t>Rosenshin</w:t>
            </w:r>
            <w:r w:rsidR="004507D1">
              <w:rPr>
                <w:rFonts w:cstheme="minorHAnsi"/>
                <w:sz w:val="22"/>
                <w:szCs w:val="22"/>
              </w:rPr>
              <w:t>e</w:t>
            </w:r>
            <w:r w:rsidR="004507D1" w:rsidRPr="00CA6B96">
              <w:rPr>
                <w:rFonts w:cstheme="minorHAnsi"/>
                <w:sz w:val="22"/>
                <w:szCs w:val="22"/>
              </w:rPr>
              <w:t>’s</w:t>
            </w:r>
            <w:r w:rsidRPr="00CA6B96">
              <w:rPr>
                <w:rFonts w:cstheme="minorHAnsi"/>
                <w:sz w:val="22"/>
                <w:szCs w:val="22"/>
              </w:rPr>
              <w:t xml:space="preserve"> </w:t>
            </w:r>
            <w:r w:rsidR="004507D1">
              <w:rPr>
                <w:rFonts w:cstheme="minorHAnsi"/>
                <w:sz w:val="22"/>
                <w:szCs w:val="22"/>
              </w:rPr>
              <w:t xml:space="preserve">(2012) </w:t>
            </w:r>
            <w:r w:rsidRPr="00CA6B96">
              <w:rPr>
                <w:rFonts w:cstheme="minorHAnsi"/>
                <w:sz w:val="22"/>
                <w:szCs w:val="22"/>
              </w:rPr>
              <w:t xml:space="preserve">Principles of Instruction as a </w:t>
            </w:r>
            <w:r w:rsidR="004A55BF">
              <w:rPr>
                <w:rFonts w:cstheme="minorHAnsi"/>
                <w:sz w:val="22"/>
                <w:szCs w:val="22"/>
              </w:rPr>
              <w:t>guide</w:t>
            </w:r>
            <w:r>
              <w:rPr>
                <w:rFonts w:cstheme="minorHAnsi"/>
                <w:sz w:val="22"/>
                <w:szCs w:val="22"/>
              </w:rPr>
              <w:t>, y</w:t>
            </w:r>
            <w:r w:rsidRPr="00CA6B96">
              <w:rPr>
                <w:rFonts w:cstheme="minorHAnsi"/>
                <w:sz w:val="22"/>
                <w:szCs w:val="22"/>
              </w:rPr>
              <w:t>ou will</w:t>
            </w:r>
            <w:r w:rsidR="00C64CE6">
              <w:rPr>
                <w:rFonts w:cstheme="minorHAnsi"/>
                <w:sz w:val="22"/>
                <w:szCs w:val="22"/>
              </w:rPr>
              <w:t>:</w:t>
            </w:r>
          </w:p>
          <w:p w14:paraId="1928D342" w14:textId="042CD89D" w:rsidR="00755271" w:rsidRPr="00F628C0" w:rsidRDefault="00EA2937" w:rsidP="005B780D">
            <w:pPr>
              <w:pStyle w:val="ListParagraph"/>
              <w:numPr>
                <w:ilvl w:val="0"/>
                <w:numId w:val="7"/>
              </w:numPr>
              <w:ind w:left="452"/>
              <w:jc w:val="both"/>
              <w:rPr>
                <w:rFonts w:cstheme="minorHAnsi"/>
                <w:sz w:val="22"/>
                <w:szCs w:val="22"/>
              </w:rPr>
            </w:pPr>
            <w:r>
              <w:rPr>
                <w:rFonts w:cstheme="minorHAnsi"/>
                <w:sz w:val="22"/>
                <w:szCs w:val="22"/>
              </w:rPr>
              <w:t xml:space="preserve">Know </w:t>
            </w:r>
            <w:r w:rsidR="00755271">
              <w:rPr>
                <w:rFonts w:cstheme="minorHAnsi"/>
                <w:sz w:val="22"/>
                <w:szCs w:val="22"/>
              </w:rPr>
              <w:t xml:space="preserve">what Rosenshine’s principles look like in action. </w:t>
            </w:r>
          </w:p>
          <w:p w14:paraId="11F3E419" w14:textId="61BC57EB" w:rsidR="00296B2D" w:rsidRDefault="00812DC7" w:rsidP="005B780D">
            <w:pPr>
              <w:pStyle w:val="ListParagraph"/>
              <w:numPr>
                <w:ilvl w:val="0"/>
                <w:numId w:val="7"/>
              </w:numPr>
              <w:ind w:left="452"/>
              <w:jc w:val="both"/>
              <w:rPr>
                <w:rFonts w:cstheme="minorHAnsi"/>
                <w:sz w:val="22"/>
                <w:szCs w:val="22"/>
              </w:rPr>
            </w:pPr>
            <w:r>
              <w:rPr>
                <w:rFonts w:cstheme="minorHAnsi"/>
                <w:sz w:val="22"/>
                <w:szCs w:val="22"/>
              </w:rPr>
              <w:t xml:space="preserve">Understand </w:t>
            </w:r>
            <w:r w:rsidR="004A55BF">
              <w:rPr>
                <w:rFonts w:cstheme="minorHAnsi"/>
                <w:sz w:val="22"/>
                <w:szCs w:val="22"/>
              </w:rPr>
              <w:t xml:space="preserve">how expert teachers </w:t>
            </w:r>
            <w:r w:rsidR="00296B2D" w:rsidRPr="00296B2D">
              <w:rPr>
                <w:rFonts w:cstheme="minorHAnsi"/>
                <w:sz w:val="22"/>
                <w:szCs w:val="22"/>
              </w:rPr>
              <w:t>structur</w:t>
            </w:r>
            <w:r w:rsidR="004A55BF">
              <w:rPr>
                <w:rFonts w:cstheme="minorHAnsi"/>
                <w:sz w:val="22"/>
                <w:szCs w:val="22"/>
              </w:rPr>
              <w:t>e</w:t>
            </w:r>
            <w:r w:rsidR="00296B2D" w:rsidRPr="00296B2D">
              <w:rPr>
                <w:rFonts w:cstheme="minorHAnsi"/>
                <w:sz w:val="22"/>
                <w:szCs w:val="22"/>
              </w:rPr>
              <w:t xml:space="preserve"> learning</w:t>
            </w:r>
            <w:r w:rsidR="004A55BF">
              <w:rPr>
                <w:rFonts w:cstheme="minorHAnsi"/>
                <w:sz w:val="22"/>
                <w:szCs w:val="22"/>
              </w:rPr>
              <w:t xml:space="preserve"> to maximise </w:t>
            </w:r>
            <w:r w:rsidR="00755271">
              <w:rPr>
                <w:rFonts w:cstheme="minorHAnsi"/>
                <w:sz w:val="22"/>
                <w:szCs w:val="22"/>
              </w:rPr>
              <w:t>learning.</w:t>
            </w:r>
            <w:r w:rsidR="004A55BF">
              <w:rPr>
                <w:rFonts w:cstheme="minorHAnsi"/>
                <w:sz w:val="22"/>
                <w:szCs w:val="22"/>
              </w:rPr>
              <w:t xml:space="preserve"> </w:t>
            </w:r>
          </w:p>
          <w:p w14:paraId="7709FD09" w14:textId="615DAF1A" w:rsidR="00F628C0" w:rsidRDefault="00EA2937" w:rsidP="005B780D">
            <w:pPr>
              <w:pStyle w:val="ListParagraph"/>
              <w:numPr>
                <w:ilvl w:val="0"/>
                <w:numId w:val="7"/>
              </w:numPr>
              <w:ind w:left="452"/>
              <w:jc w:val="both"/>
              <w:rPr>
                <w:rFonts w:cstheme="minorHAnsi"/>
                <w:sz w:val="22"/>
                <w:szCs w:val="22"/>
              </w:rPr>
            </w:pPr>
            <w:r>
              <w:rPr>
                <w:rFonts w:cstheme="minorHAnsi"/>
                <w:sz w:val="22"/>
                <w:szCs w:val="22"/>
              </w:rPr>
              <w:t xml:space="preserve">Articulate </w:t>
            </w:r>
            <w:r w:rsidR="00F628C0">
              <w:rPr>
                <w:rFonts w:cstheme="minorHAnsi"/>
                <w:sz w:val="22"/>
                <w:szCs w:val="22"/>
              </w:rPr>
              <w:t xml:space="preserve">what you need to </w:t>
            </w:r>
            <w:r w:rsidR="00C64CE6">
              <w:rPr>
                <w:rFonts w:cstheme="minorHAnsi"/>
                <w:sz w:val="22"/>
                <w:szCs w:val="22"/>
              </w:rPr>
              <w:t xml:space="preserve">consider </w:t>
            </w:r>
            <w:r w:rsidR="00CA6B96">
              <w:rPr>
                <w:rFonts w:cstheme="minorHAnsi"/>
                <w:sz w:val="22"/>
                <w:szCs w:val="22"/>
              </w:rPr>
              <w:t>when planning</w:t>
            </w:r>
            <w:r w:rsidR="00C64CE6">
              <w:rPr>
                <w:rFonts w:cstheme="minorHAnsi"/>
                <w:sz w:val="22"/>
                <w:szCs w:val="22"/>
              </w:rPr>
              <w:t xml:space="preserve"> a lesson and why</w:t>
            </w:r>
            <w:r w:rsidR="00755271">
              <w:rPr>
                <w:rFonts w:cstheme="minorHAnsi"/>
                <w:sz w:val="22"/>
                <w:szCs w:val="22"/>
              </w:rPr>
              <w:t xml:space="preserve">. </w:t>
            </w:r>
          </w:p>
          <w:p w14:paraId="1D958FFC" w14:textId="77777777" w:rsidR="00296B2D" w:rsidRPr="002A73BB" w:rsidRDefault="00296B2D" w:rsidP="005B780D">
            <w:pPr>
              <w:jc w:val="both"/>
              <w:rPr>
                <w:rFonts w:cstheme="minorHAnsi"/>
              </w:rPr>
            </w:pPr>
            <w:r>
              <w:rPr>
                <w:rFonts w:cstheme="minorHAnsi"/>
              </w:rPr>
              <w:t xml:space="preserve">  </w:t>
            </w:r>
          </w:p>
        </w:tc>
      </w:tr>
      <w:tr w:rsidR="00CA6B96" w:rsidRPr="002A73BB" w14:paraId="5832AE16" w14:textId="77777777" w:rsidTr="00297F19">
        <w:tc>
          <w:tcPr>
            <w:tcW w:w="5000" w:type="pct"/>
            <w:shd w:val="clear" w:color="auto" w:fill="F2F2F2" w:themeFill="background2" w:themeFillShade="F2"/>
          </w:tcPr>
          <w:p w14:paraId="4316AE8A" w14:textId="16D45933" w:rsidR="00CA6B96" w:rsidRPr="002A73BB" w:rsidRDefault="004507D1" w:rsidP="005B780D">
            <w:pPr>
              <w:jc w:val="both"/>
              <w:rPr>
                <w:rFonts w:cstheme="minorHAnsi"/>
                <w:b/>
                <w:bCs/>
                <w:sz w:val="22"/>
                <w:szCs w:val="22"/>
              </w:rPr>
            </w:pPr>
            <w:r>
              <w:rPr>
                <w:rFonts w:cstheme="minorHAnsi"/>
                <w:b/>
                <w:bCs/>
                <w:sz w:val="22"/>
                <w:szCs w:val="22"/>
              </w:rPr>
              <w:t xml:space="preserve">Session Content </w:t>
            </w:r>
          </w:p>
        </w:tc>
      </w:tr>
      <w:tr w:rsidR="00CA6B96" w:rsidRPr="002A73BB" w14:paraId="389E0E7A" w14:textId="77777777" w:rsidTr="00297F19">
        <w:tc>
          <w:tcPr>
            <w:tcW w:w="5000" w:type="pct"/>
            <w:shd w:val="clear" w:color="auto" w:fill="FFFFFF" w:themeFill="background2"/>
          </w:tcPr>
          <w:p w14:paraId="03A08520" w14:textId="77777777" w:rsidR="003E1A2B" w:rsidRPr="003E1A2B" w:rsidRDefault="003E1A2B" w:rsidP="005B780D">
            <w:pPr>
              <w:jc w:val="both"/>
              <w:rPr>
                <w:sz w:val="16"/>
                <w:szCs w:val="16"/>
              </w:rPr>
            </w:pPr>
          </w:p>
          <w:p w14:paraId="42E5632D" w14:textId="20A8B7D1" w:rsidR="00CA6B96" w:rsidRDefault="00CA6B96" w:rsidP="005B780D">
            <w:pPr>
              <w:jc w:val="both"/>
            </w:pPr>
            <w:r>
              <w:t xml:space="preserve">Between 11:00 and </w:t>
            </w:r>
            <w:r w:rsidR="004507D1">
              <w:t>12:00: Spend</w:t>
            </w:r>
            <w:r>
              <w:t xml:space="preserve"> some time </w:t>
            </w:r>
            <w:r w:rsidR="00804035">
              <w:t xml:space="preserve">looking at this </w:t>
            </w:r>
            <w:r w:rsidR="004507D1">
              <w:t>p</w:t>
            </w:r>
            <w:r>
              <w:t xml:space="preserve">amphlet: </w:t>
            </w:r>
          </w:p>
          <w:p w14:paraId="13DD79AD" w14:textId="77777777" w:rsidR="00CA6B96" w:rsidRDefault="00CA6B96" w:rsidP="005B780D">
            <w:pPr>
              <w:jc w:val="both"/>
            </w:pPr>
          </w:p>
          <w:p w14:paraId="37445A60" w14:textId="68720CBE" w:rsidR="00CA6B96" w:rsidRDefault="00CA6B96" w:rsidP="005B780D">
            <w:pPr>
              <w:jc w:val="both"/>
            </w:pPr>
            <w:r>
              <w:t xml:space="preserve">Rosenshine B (2012) </w:t>
            </w:r>
            <w:hyperlink r:id="rId15" w:history="1">
              <w:r w:rsidRPr="00CA6B96">
                <w:rPr>
                  <w:color w:val="0000FF"/>
                  <w:u w:val="single"/>
                </w:rPr>
                <w:t>Principles of Instruction: Research-Based Strategies That All Teachers Should Know, by Barak Rosenshine; American Educator Vol. 36, No. 1, Spring 2012, AFT</w:t>
              </w:r>
            </w:hyperlink>
            <w:r>
              <w:t xml:space="preserve"> ( accessed </w:t>
            </w:r>
            <w:r w:rsidR="00B92E79">
              <w:t>30</w:t>
            </w:r>
            <w:r>
              <w:t>.0</w:t>
            </w:r>
            <w:r w:rsidR="00B92E79">
              <w:t>9</w:t>
            </w:r>
            <w:r>
              <w:t>.2</w:t>
            </w:r>
            <w:r w:rsidR="00B92E79">
              <w:t>4</w:t>
            </w:r>
            <w:r>
              <w:t>)</w:t>
            </w:r>
          </w:p>
          <w:p w14:paraId="4AD85680" w14:textId="687B5672" w:rsidR="003709AE" w:rsidRDefault="003709AE" w:rsidP="005B780D">
            <w:pPr>
              <w:jc w:val="both"/>
            </w:pPr>
          </w:p>
          <w:p w14:paraId="72F87CAF" w14:textId="5F3DCB3E" w:rsidR="001C76CC" w:rsidRDefault="7CE14751" w:rsidP="005B780D">
            <w:pPr>
              <w:jc w:val="both"/>
            </w:pPr>
            <w:r>
              <w:t xml:space="preserve">To help us to </w:t>
            </w:r>
            <w:r w:rsidR="70368DF4">
              <w:t>reflect upon these and how they apply to our own practice,</w:t>
            </w:r>
            <w:r>
              <w:t xml:space="preserve"> we will use Tom Sherrington’s helpful </w:t>
            </w:r>
            <w:r w:rsidR="70368DF4">
              <w:t xml:space="preserve">strands which you can access from here:  </w:t>
            </w:r>
            <w:hyperlink r:id="rId16">
              <w:r w:rsidR="70368DF4" w:rsidRPr="012D8CA1">
                <w:rPr>
                  <w:color w:val="0000FF"/>
                  <w:u w:val="single"/>
                </w:rPr>
                <w:t>Rosenshine Principles red (squarespace.com)</w:t>
              </w:r>
            </w:hyperlink>
            <w:r w:rsidR="70368DF4">
              <w:t xml:space="preserve"> (accessed 07.08.23</w:t>
            </w:r>
            <w:r w:rsidR="278056B0">
              <w:t>).</w:t>
            </w:r>
            <w:r w:rsidR="512595F9">
              <w:t xml:space="preserve"> </w:t>
            </w:r>
          </w:p>
          <w:p w14:paraId="048BF764" w14:textId="77777777" w:rsidR="001C76CC" w:rsidRDefault="001C76CC" w:rsidP="005B780D">
            <w:pPr>
              <w:jc w:val="both"/>
            </w:pPr>
          </w:p>
          <w:p w14:paraId="5EB04D78" w14:textId="41D431EC" w:rsidR="003709AE" w:rsidRDefault="001C76CC" w:rsidP="005B780D">
            <w:pPr>
              <w:jc w:val="both"/>
            </w:pPr>
            <w:r>
              <w:t xml:space="preserve">You will be divided into four groups, with each group becoming an expert in a specific strand. </w:t>
            </w:r>
          </w:p>
          <w:p w14:paraId="7193B86C" w14:textId="4B16F2E8" w:rsidR="003709AE" w:rsidRDefault="003709AE" w:rsidP="005B780D">
            <w:pPr>
              <w:jc w:val="both"/>
            </w:pPr>
          </w:p>
          <w:p w14:paraId="4A7188DF" w14:textId="25CDF8A9" w:rsidR="003709AE" w:rsidRDefault="003709AE" w:rsidP="005B780D">
            <w:pPr>
              <w:ind w:left="308"/>
              <w:jc w:val="both"/>
            </w:pPr>
            <w:r w:rsidRPr="003709AE">
              <w:rPr>
                <w:b/>
                <w:bCs/>
              </w:rPr>
              <w:t>Group 1:</w:t>
            </w:r>
            <w:r>
              <w:t xml:space="preserve"> Sequencing </w:t>
            </w:r>
            <w:r w:rsidR="00C15009">
              <w:t>C</w:t>
            </w:r>
            <w:r>
              <w:t>oncepts and Modelling (Focus upon principles 1 and 10)</w:t>
            </w:r>
          </w:p>
          <w:p w14:paraId="1DF75FC7" w14:textId="66CC4183" w:rsidR="003709AE" w:rsidRDefault="003709AE" w:rsidP="005B780D">
            <w:pPr>
              <w:ind w:left="308"/>
              <w:jc w:val="both"/>
            </w:pPr>
            <w:r w:rsidRPr="003709AE">
              <w:rPr>
                <w:b/>
                <w:bCs/>
              </w:rPr>
              <w:t>Group 2:</w:t>
            </w:r>
            <w:r>
              <w:t xml:space="preserve"> Questioning (Focus upon principles 3 and 6)</w:t>
            </w:r>
          </w:p>
          <w:p w14:paraId="32B5446D" w14:textId="797AFDCA" w:rsidR="003709AE" w:rsidRDefault="003709AE" w:rsidP="005B780D">
            <w:pPr>
              <w:ind w:left="308"/>
              <w:jc w:val="both"/>
            </w:pPr>
            <w:r w:rsidRPr="003709AE">
              <w:rPr>
                <w:b/>
                <w:bCs/>
              </w:rPr>
              <w:t>Group 3:</w:t>
            </w:r>
            <w:r>
              <w:t xml:space="preserve"> Reviewing Materials (Focus upon principle 2, 4 and 8) </w:t>
            </w:r>
          </w:p>
          <w:p w14:paraId="2EC67639" w14:textId="56EEF2AB" w:rsidR="003709AE" w:rsidRDefault="003709AE" w:rsidP="005B780D">
            <w:pPr>
              <w:ind w:left="308"/>
              <w:jc w:val="both"/>
            </w:pPr>
            <w:r w:rsidRPr="003709AE">
              <w:rPr>
                <w:b/>
                <w:bCs/>
              </w:rPr>
              <w:t>Group 4:</w:t>
            </w:r>
            <w:r>
              <w:t xml:space="preserve"> Stages of Practice (Focus on Principles 5, 7 and 9) </w:t>
            </w:r>
          </w:p>
          <w:p w14:paraId="19283FA6" w14:textId="381E944E" w:rsidR="00CA6B96" w:rsidRDefault="00CA6B96" w:rsidP="005B780D">
            <w:pPr>
              <w:jc w:val="both"/>
            </w:pPr>
          </w:p>
          <w:p w14:paraId="64864A91" w14:textId="7BC131DE" w:rsidR="00CA6B96" w:rsidRDefault="00CA6B96" w:rsidP="005B780D">
            <w:pPr>
              <w:jc w:val="both"/>
            </w:pPr>
            <w:r>
              <w:t xml:space="preserve">As you read consider: </w:t>
            </w:r>
          </w:p>
          <w:p w14:paraId="50DD67B0" w14:textId="10E6F7A7" w:rsidR="00CA6B96" w:rsidRDefault="00CA6B96" w:rsidP="005B780D">
            <w:pPr>
              <w:pStyle w:val="ListParagraph"/>
              <w:numPr>
                <w:ilvl w:val="0"/>
                <w:numId w:val="9"/>
              </w:numPr>
              <w:jc w:val="both"/>
            </w:pPr>
            <w:r>
              <w:t xml:space="preserve">Which of the principles are you familiar with from your experiences? </w:t>
            </w:r>
          </w:p>
          <w:p w14:paraId="07B777B2" w14:textId="37C7E391" w:rsidR="00CA6B96" w:rsidRDefault="00CA6B96" w:rsidP="005B780D">
            <w:pPr>
              <w:pStyle w:val="ListParagraph"/>
              <w:numPr>
                <w:ilvl w:val="0"/>
                <w:numId w:val="9"/>
              </w:numPr>
              <w:jc w:val="both"/>
            </w:pPr>
            <w:r>
              <w:t xml:space="preserve">What knowledge does a teacher need to implement these principles in their classroom? </w:t>
            </w:r>
          </w:p>
          <w:p w14:paraId="4A223A33" w14:textId="1842740D" w:rsidR="00CA6B96" w:rsidRDefault="00CA6B96" w:rsidP="005B780D">
            <w:pPr>
              <w:pStyle w:val="ListParagraph"/>
              <w:numPr>
                <w:ilvl w:val="0"/>
                <w:numId w:val="9"/>
              </w:numPr>
              <w:jc w:val="both"/>
            </w:pPr>
            <w:r>
              <w:t xml:space="preserve">Do you feel that there anything missing? </w:t>
            </w:r>
          </w:p>
          <w:p w14:paraId="2BE069F9" w14:textId="53596F5B" w:rsidR="004507D1" w:rsidRDefault="004507D1" w:rsidP="005B780D">
            <w:pPr>
              <w:jc w:val="both"/>
            </w:pPr>
          </w:p>
          <w:p w14:paraId="7B68EE0B" w14:textId="5834EFF1" w:rsidR="004507D1" w:rsidRDefault="004879A4" w:rsidP="005B780D">
            <w:pPr>
              <w:jc w:val="both"/>
            </w:pPr>
            <w:r>
              <w:t xml:space="preserve">Keep some notes about what you have learned about your strand as you will feedback to a small group of your peers during our seminar session at 12:00. </w:t>
            </w:r>
          </w:p>
          <w:p w14:paraId="5363D98E" w14:textId="05EA7FBC" w:rsidR="004507D1" w:rsidRPr="004507D1" w:rsidRDefault="004507D1" w:rsidP="005B780D">
            <w:pPr>
              <w:jc w:val="both"/>
            </w:pPr>
          </w:p>
        </w:tc>
      </w:tr>
    </w:tbl>
    <w:p w14:paraId="3291E416" w14:textId="6CA93BCA" w:rsidR="00652863" w:rsidRDefault="00652863" w:rsidP="000B3DFF">
      <w:pPr>
        <w:spacing w:after="0" w:line="240" w:lineRule="auto"/>
      </w:pPr>
    </w:p>
    <w:p w14:paraId="6A877F0D" w14:textId="77777777" w:rsidR="008863C2" w:rsidRDefault="008863C2" w:rsidP="000B3DFF">
      <w:pPr>
        <w:spacing w:after="0" w:line="240" w:lineRule="auto"/>
      </w:pPr>
    </w:p>
    <w:tbl>
      <w:tblPr>
        <w:tblStyle w:val="TableGrid"/>
        <w:tblW w:w="5000" w:type="pct"/>
        <w:tblLook w:val="04A0" w:firstRow="1" w:lastRow="0" w:firstColumn="1" w:lastColumn="0" w:noHBand="0" w:noVBand="1"/>
      </w:tblPr>
      <w:tblGrid>
        <w:gridCol w:w="9592"/>
      </w:tblGrid>
      <w:tr w:rsidR="00754CDA" w14:paraId="1DCCD5A0" w14:textId="77777777" w:rsidTr="00297F19">
        <w:tc>
          <w:tcPr>
            <w:tcW w:w="5000" w:type="pct"/>
          </w:tcPr>
          <w:p w14:paraId="7DCC32FB" w14:textId="7F67AC33" w:rsidR="00754CDA" w:rsidRPr="00754CDA" w:rsidRDefault="00652863" w:rsidP="003E1A2B">
            <w:pPr>
              <w:rPr>
                <w:b/>
                <w:bCs/>
              </w:rPr>
            </w:pPr>
            <w:r>
              <w:br w:type="page"/>
            </w:r>
            <w:r w:rsidR="00754CDA" w:rsidRPr="00754CDA">
              <w:rPr>
                <w:b/>
                <w:bCs/>
              </w:rPr>
              <w:t xml:space="preserve">Reflections from Seminar Session </w:t>
            </w:r>
          </w:p>
        </w:tc>
      </w:tr>
      <w:tr w:rsidR="00754CDA" w14:paraId="74F3A7B3" w14:textId="77777777" w:rsidTr="008863C2">
        <w:trPr>
          <w:trHeight w:val="629"/>
        </w:trPr>
        <w:tc>
          <w:tcPr>
            <w:tcW w:w="5000" w:type="pct"/>
          </w:tcPr>
          <w:p w14:paraId="562C1A23" w14:textId="154AFDC7" w:rsidR="00D47231" w:rsidRDefault="009EC267" w:rsidP="005B780D">
            <w:pPr>
              <w:pStyle w:val="ListParagraph"/>
              <w:numPr>
                <w:ilvl w:val="0"/>
                <w:numId w:val="28"/>
              </w:numPr>
              <w:jc w:val="both"/>
            </w:pPr>
            <w:r>
              <w:t>Which of Rosenshine</w:t>
            </w:r>
            <w:r w:rsidR="52A1FC36">
              <w:t>’s</w:t>
            </w:r>
            <w:r>
              <w:t xml:space="preserve"> principles do you feel the most confident </w:t>
            </w:r>
            <w:r w:rsidR="30979191">
              <w:t>to</w:t>
            </w:r>
            <w:r>
              <w:t xml:space="preserve"> </w:t>
            </w:r>
            <w:r w:rsidR="52A1FC36">
              <w:t>include in</w:t>
            </w:r>
            <w:r>
              <w:t xml:space="preserve"> in your </w:t>
            </w:r>
            <w:r w:rsidR="52A1FC36">
              <w:t>teaching</w:t>
            </w:r>
            <w:r>
              <w:t>? Why</w:t>
            </w:r>
            <w:r w:rsidR="52A1FC36">
              <w:t xml:space="preserve"> might that be? </w:t>
            </w:r>
          </w:p>
        </w:tc>
      </w:tr>
    </w:tbl>
    <w:p w14:paraId="585A18E6" w14:textId="77777777" w:rsidR="00E9710C" w:rsidRDefault="00E9710C" w:rsidP="005B780D">
      <w:pPr>
        <w:spacing w:after="0" w:line="240" w:lineRule="auto"/>
        <w:jc w:val="both"/>
      </w:pPr>
    </w:p>
    <w:tbl>
      <w:tblPr>
        <w:tblStyle w:val="TableGrid"/>
        <w:tblW w:w="5000" w:type="pct"/>
        <w:tblLook w:val="04A0" w:firstRow="1" w:lastRow="0" w:firstColumn="1" w:lastColumn="0" w:noHBand="0" w:noVBand="1"/>
      </w:tblPr>
      <w:tblGrid>
        <w:gridCol w:w="9592"/>
      </w:tblGrid>
      <w:tr w:rsidR="004879A4" w:rsidRPr="002A73BB" w14:paraId="004EDDD2" w14:textId="77777777" w:rsidTr="00297F19">
        <w:tc>
          <w:tcPr>
            <w:tcW w:w="5000" w:type="pct"/>
            <w:shd w:val="clear" w:color="auto" w:fill="F2F2F2" w:themeFill="background2" w:themeFillShade="F2"/>
          </w:tcPr>
          <w:p w14:paraId="31FADF22" w14:textId="1F6EEE4C" w:rsidR="004879A4" w:rsidRPr="003A093A" w:rsidRDefault="004879A4" w:rsidP="005B780D">
            <w:pPr>
              <w:jc w:val="both"/>
              <w:rPr>
                <w:rFonts w:cstheme="minorHAnsi"/>
                <w:b/>
                <w:bCs/>
                <w:sz w:val="24"/>
                <w:szCs w:val="24"/>
              </w:rPr>
            </w:pPr>
            <w:r>
              <w:rPr>
                <w:rFonts w:cstheme="minorHAnsi"/>
                <w:b/>
                <w:bCs/>
              </w:rPr>
              <w:br w:type="page"/>
            </w:r>
            <w:r w:rsidRPr="003A093A">
              <w:rPr>
                <w:rFonts w:cstheme="minorHAnsi"/>
                <w:b/>
                <w:bCs/>
                <w:sz w:val="24"/>
                <w:szCs w:val="24"/>
              </w:rPr>
              <w:t>Session 3: 2:00- 4:00</w:t>
            </w:r>
            <w:r w:rsidR="00FE46AE">
              <w:rPr>
                <w:rFonts w:cstheme="minorHAnsi"/>
                <w:b/>
                <w:bCs/>
                <w:sz w:val="24"/>
                <w:szCs w:val="24"/>
              </w:rPr>
              <w:t>pm</w:t>
            </w:r>
            <w:r w:rsidRPr="003A093A">
              <w:rPr>
                <w:rFonts w:cstheme="minorHAnsi"/>
                <w:b/>
                <w:bCs/>
                <w:sz w:val="24"/>
                <w:szCs w:val="24"/>
              </w:rPr>
              <w:t xml:space="preserve">  </w:t>
            </w:r>
          </w:p>
        </w:tc>
      </w:tr>
      <w:tr w:rsidR="004879A4" w:rsidRPr="002A73BB" w14:paraId="0AE3CCC0" w14:textId="77777777" w:rsidTr="00297F19">
        <w:tc>
          <w:tcPr>
            <w:tcW w:w="5000" w:type="pct"/>
            <w:shd w:val="clear" w:color="auto" w:fill="FFFFFF" w:themeFill="background2"/>
          </w:tcPr>
          <w:p w14:paraId="41570E3F" w14:textId="77777777" w:rsidR="00FA23FB" w:rsidRPr="00FA23FB" w:rsidRDefault="00FA23FB" w:rsidP="005B780D">
            <w:pPr>
              <w:jc w:val="both"/>
              <w:rPr>
                <w:rFonts w:cstheme="minorHAnsi"/>
                <w:b/>
                <w:bCs/>
                <w:sz w:val="16"/>
                <w:szCs w:val="16"/>
              </w:rPr>
            </w:pPr>
          </w:p>
          <w:p w14:paraId="1962E6AA" w14:textId="0DD50CC1" w:rsidR="004879A4" w:rsidRPr="003A7F73" w:rsidRDefault="004879A4" w:rsidP="005B780D">
            <w:pPr>
              <w:jc w:val="both"/>
              <w:rPr>
                <w:rFonts w:cstheme="minorHAnsi"/>
              </w:rPr>
            </w:pPr>
            <w:r w:rsidRPr="002A73BB">
              <w:rPr>
                <w:rFonts w:cstheme="minorHAnsi"/>
                <w:b/>
                <w:bCs/>
                <w:sz w:val="22"/>
                <w:szCs w:val="22"/>
              </w:rPr>
              <w:t>Session Objectives</w:t>
            </w:r>
            <w:r>
              <w:rPr>
                <w:rFonts w:cstheme="minorHAnsi"/>
                <w:b/>
                <w:bCs/>
                <w:sz w:val="22"/>
                <w:szCs w:val="22"/>
              </w:rPr>
              <w:t xml:space="preserve"> </w:t>
            </w:r>
          </w:p>
          <w:p w14:paraId="723BE727" w14:textId="20519A92" w:rsidR="00747880" w:rsidRDefault="00747880" w:rsidP="005B780D">
            <w:pPr>
              <w:pStyle w:val="ListParagraph"/>
              <w:numPr>
                <w:ilvl w:val="0"/>
                <w:numId w:val="11"/>
              </w:numPr>
              <w:jc w:val="both"/>
              <w:rPr>
                <w:rFonts w:cstheme="minorHAnsi"/>
                <w:sz w:val="22"/>
                <w:szCs w:val="22"/>
              </w:rPr>
            </w:pPr>
            <w:r>
              <w:rPr>
                <w:rFonts w:cstheme="minorHAnsi"/>
                <w:sz w:val="22"/>
                <w:szCs w:val="22"/>
              </w:rPr>
              <w:t xml:space="preserve">To know what makes an appropriate learning outcome/objective. </w:t>
            </w:r>
          </w:p>
          <w:p w14:paraId="3C036DC6" w14:textId="59F8C65E" w:rsidR="00032F56" w:rsidRDefault="004879A4" w:rsidP="005B780D">
            <w:pPr>
              <w:pStyle w:val="ListParagraph"/>
              <w:numPr>
                <w:ilvl w:val="0"/>
                <w:numId w:val="11"/>
              </w:numPr>
              <w:jc w:val="both"/>
              <w:rPr>
                <w:rFonts w:cstheme="minorHAnsi"/>
                <w:sz w:val="22"/>
                <w:szCs w:val="22"/>
              </w:rPr>
            </w:pPr>
            <w:r>
              <w:rPr>
                <w:rFonts w:cstheme="minorHAnsi"/>
                <w:sz w:val="22"/>
                <w:szCs w:val="22"/>
              </w:rPr>
              <w:t>To understand</w:t>
            </w:r>
            <w:r w:rsidR="00032F56">
              <w:rPr>
                <w:rFonts w:cstheme="minorHAnsi"/>
                <w:sz w:val="22"/>
                <w:szCs w:val="22"/>
              </w:rPr>
              <w:t xml:space="preserve"> the building blocks of effective planning</w:t>
            </w:r>
            <w:r w:rsidR="00747880">
              <w:rPr>
                <w:rFonts w:cstheme="minorHAnsi"/>
                <w:sz w:val="22"/>
                <w:szCs w:val="22"/>
              </w:rPr>
              <w:t>.</w:t>
            </w:r>
          </w:p>
          <w:p w14:paraId="60084F26" w14:textId="71AA7FAC" w:rsidR="001A3B03" w:rsidRDefault="0096413D" w:rsidP="005B780D">
            <w:pPr>
              <w:pStyle w:val="ListParagraph"/>
              <w:numPr>
                <w:ilvl w:val="0"/>
                <w:numId w:val="11"/>
              </w:numPr>
              <w:jc w:val="both"/>
              <w:rPr>
                <w:rFonts w:cstheme="minorHAnsi"/>
                <w:sz w:val="22"/>
                <w:szCs w:val="22"/>
              </w:rPr>
            </w:pPr>
            <w:r>
              <w:rPr>
                <w:rFonts w:cstheme="minorHAnsi"/>
                <w:sz w:val="22"/>
                <w:szCs w:val="22"/>
              </w:rPr>
              <w:t xml:space="preserve">To </w:t>
            </w:r>
            <w:r w:rsidR="00E74C81">
              <w:rPr>
                <w:rFonts w:cstheme="minorHAnsi"/>
                <w:sz w:val="22"/>
                <w:szCs w:val="22"/>
              </w:rPr>
              <w:t>know how to approach planning using the LT</w:t>
            </w:r>
            <w:r w:rsidR="00F2274D">
              <w:rPr>
                <w:rFonts w:cstheme="minorHAnsi"/>
                <w:sz w:val="22"/>
                <w:szCs w:val="22"/>
              </w:rPr>
              <w:t>U</w:t>
            </w:r>
            <w:r w:rsidR="00E74C81">
              <w:rPr>
                <w:rFonts w:cstheme="minorHAnsi"/>
                <w:sz w:val="22"/>
                <w:szCs w:val="22"/>
              </w:rPr>
              <w:t xml:space="preserve"> </w:t>
            </w:r>
            <w:r w:rsidR="00297F19">
              <w:rPr>
                <w:rFonts w:cstheme="minorHAnsi"/>
                <w:sz w:val="22"/>
                <w:szCs w:val="22"/>
              </w:rPr>
              <w:t>pro forma</w:t>
            </w:r>
            <w:r w:rsidR="00E74C81">
              <w:rPr>
                <w:rFonts w:cstheme="minorHAnsi"/>
                <w:sz w:val="22"/>
                <w:szCs w:val="22"/>
              </w:rPr>
              <w:t>.</w:t>
            </w:r>
          </w:p>
          <w:p w14:paraId="46FD9FAF" w14:textId="17F1D89E" w:rsidR="00E9710C" w:rsidRPr="00E9710C" w:rsidRDefault="00E9710C" w:rsidP="005B780D">
            <w:pPr>
              <w:jc w:val="both"/>
              <w:rPr>
                <w:rFonts w:cstheme="minorHAnsi"/>
                <w:sz w:val="22"/>
                <w:szCs w:val="22"/>
              </w:rPr>
            </w:pPr>
          </w:p>
        </w:tc>
      </w:tr>
      <w:tr w:rsidR="004879A4" w:rsidRPr="002A73BB" w14:paraId="119ECC35" w14:textId="77777777" w:rsidTr="00297F19">
        <w:tc>
          <w:tcPr>
            <w:tcW w:w="5000" w:type="pct"/>
            <w:shd w:val="clear" w:color="auto" w:fill="F2F2F2" w:themeFill="background2" w:themeFillShade="F2"/>
          </w:tcPr>
          <w:p w14:paraId="6032A2DC" w14:textId="5DAB7C81" w:rsidR="004879A4" w:rsidRPr="002A73BB" w:rsidRDefault="004879A4" w:rsidP="005B780D">
            <w:pPr>
              <w:jc w:val="both"/>
              <w:rPr>
                <w:rFonts w:cstheme="minorHAnsi"/>
                <w:b/>
                <w:bCs/>
                <w:sz w:val="22"/>
                <w:szCs w:val="22"/>
              </w:rPr>
            </w:pPr>
            <w:r>
              <w:rPr>
                <w:rFonts w:cstheme="minorHAnsi"/>
                <w:b/>
                <w:bCs/>
                <w:sz w:val="22"/>
                <w:szCs w:val="22"/>
              </w:rPr>
              <w:t>Session Content</w:t>
            </w:r>
          </w:p>
        </w:tc>
      </w:tr>
      <w:tr w:rsidR="004879A4" w:rsidRPr="002A73BB" w14:paraId="2AFB3128" w14:textId="77777777" w:rsidTr="00297F19">
        <w:tc>
          <w:tcPr>
            <w:tcW w:w="5000" w:type="pct"/>
            <w:shd w:val="clear" w:color="auto" w:fill="FFFFFF" w:themeFill="background2"/>
          </w:tcPr>
          <w:p w14:paraId="4C7F1EDA" w14:textId="77777777" w:rsidR="004879A4" w:rsidRPr="00FA23FB" w:rsidRDefault="004879A4" w:rsidP="005B780D">
            <w:pPr>
              <w:jc w:val="both"/>
              <w:rPr>
                <w:sz w:val="16"/>
                <w:szCs w:val="16"/>
              </w:rPr>
            </w:pPr>
          </w:p>
          <w:p w14:paraId="7DE1200F" w14:textId="40598C9F" w:rsidR="001A3B03" w:rsidRPr="0054261E" w:rsidRDefault="001A3B03" w:rsidP="005B780D">
            <w:pPr>
              <w:pStyle w:val="ListParagraph"/>
              <w:numPr>
                <w:ilvl w:val="0"/>
                <w:numId w:val="33"/>
              </w:numPr>
              <w:jc w:val="both"/>
              <w:rPr>
                <w:sz w:val="22"/>
                <w:szCs w:val="22"/>
              </w:rPr>
            </w:pPr>
            <w:r w:rsidRPr="0054261E">
              <w:rPr>
                <w:sz w:val="22"/>
                <w:szCs w:val="22"/>
              </w:rPr>
              <w:t xml:space="preserve">In the workshop session we will </w:t>
            </w:r>
            <w:r w:rsidR="0057700B" w:rsidRPr="0054261E">
              <w:rPr>
                <w:sz w:val="22"/>
                <w:szCs w:val="22"/>
              </w:rPr>
              <w:t>consider how Rosenshine’s principles</w:t>
            </w:r>
            <w:r w:rsidR="00226FAB" w:rsidRPr="0054261E">
              <w:rPr>
                <w:sz w:val="22"/>
                <w:szCs w:val="22"/>
              </w:rPr>
              <w:t xml:space="preserve"> can be used </w:t>
            </w:r>
            <w:r w:rsidR="0057700B" w:rsidRPr="0054261E">
              <w:rPr>
                <w:sz w:val="22"/>
                <w:szCs w:val="22"/>
              </w:rPr>
              <w:t xml:space="preserve">to </w:t>
            </w:r>
            <w:r w:rsidR="000C4B95" w:rsidRPr="0054261E">
              <w:rPr>
                <w:sz w:val="22"/>
                <w:szCs w:val="22"/>
              </w:rPr>
              <w:t xml:space="preserve">help you </w:t>
            </w:r>
            <w:r w:rsidR="0057700B" w:rsidRPr="0054261E">
              <w:rPr>
                <w:sz w:val="22"/>
                <w:szCs w:val="22"/>
              </w:rPr>
              <w:t xml:space="preserve">map the journey </w:t>
            </w:r>
            <w:r w:rsidR="00736691" w:rsidRPr="0054261E">
              <w:rPr>
                <w:sz w:val="22"/>
                <w:szCs w:val="22"/>
              </w:rPr>
              <w:t xml:space="preserve">of </w:t>
            </w:r>
            <w:r w:rsidR="0057700B" w:rsidRPr="0054261E">
              <w:rPr>
                <w:sz w:val="22"/>
                <w:szCs w:val="22"/>
              </w:rPr>
              <w:t>a specific learning episode.</w:t>
            </w:r>
            <w:r w:rsidR="00736691" w:rsidRPr="0054261E">
              <w:rPr>
                <w:sz w:val="22"/>
                <w:szCs w:val="22"/>
              </w:rPr>
              <w:t xml:space="preserve"> </w:t>
            </w:r>
            <w:r w:rsidR="000C4B95" w:rsidRPr="0054261E">
              <w:rPr>
                <w:sz w:val="22"/>
                <w:szCs w:val="22"/>
              </w:rPr>
              <w:t xml:space="preserve">You will reflect on the planning for learning episodes that you have completed to date and with the support of your peers consider areas that you will want to consider </w:t>
            </w:r>
            <w:r w:rsidR="00226FAB" w:rsidRPr="0054261E">
              <w:rPr>
                <w:sz w:val="22"/>
                <w:szCs w:val="22"/>
              </w:rPr>
              <w:t>when back in school</w:t>
            </w:r>
            <w:r w:rsidR="00736691" w:rsidRPr="0054261E">
              <w:rPr>
                <w:sz w:val="22"/>
                <w:szCs w:val="22"/>
              </w:rPr>
              <w:t xml:space="preserve">. </w:t>
            </w:r>
          </w:p>
          <w:p w14:paraId="1BFCB491" w14:textId="75D96F6E" w:rsidR="00FB413B" w:rsidRPr="0054261E" w:rsidRDefault="001A3B03" w:rsidP="005B780D">
            <w:pPr>
              <w:pStyle w:val="ListParagraph"/>
              <w:numPr>
                <w:ilvl w:val="0"/>
                <w:numId w:val="33"/>
              </w:numPr>
              <w:jc w:val="both"/>
              <w:rPr>
                <w:sz w:val="22"/>
                <w:szCs w:val="22"/>
              </w:rPr>
            </w:pPr>
            <w:r w:rsidRPr="0054261E">
              <w:rPr>
                <w:sz w:val="22"/>
                <w:szCs w:val="22"/>
              </w:rPr>
              <w:t xml:space="preserve">At the end of the session, we will allocate some time for reviewing what you will need to do during your </w:t>
            </w:r>
            <w:r w:rsidR="009B565B">
              <w:rPr>
                <w:sz w:val="22"/>
                <w:szCs w:val="22"/>
              </w:rPr>
              <w:t>School Experience</w:t>
            </w:r>
            <w:r w:rsidRPr="0054261E">
              <w:rPr>
                <w:sz w:val="22"/>
                <w:szCs w:val="22"/>
              </w:rPr>
              <w:t xml:space="preserve"> this week and create an overview of what you have learned that you can share with your </w:t>
            </w:r>
            <w:r w:rsidR="009975B5">
              <w:rPr>
                <w:sz w:val="22"/>
                <w:szCs w:val="22"/>
              </w:rPr>
              <w:t xml:space="preserve">School </w:t>
            </w:r>
            <w:r w:rsidR="003517E9">
              <w:rPr>
                <w:sz w:val="22"/>
                <w:szCs w:val="22"/>
              </w:rPr>
              <w:t>M</w:t>
            </w:r>
            <w:r w:rsidRPr="0054261E">
              <w:rPr>
                <w:sz w:val="22"/>
                <w:szCs w:val="22"/>
              </w:rPr>
              <w:t>entor</w:t>
            </w:r>
            <w:r w:rsidR="00226FAB" w:rsidRPr="0054261E">
              <w:rPr>
                <w:sz w:val="22"/>
                <w:szCs w:val="22"/>
              </w:rPr>
              <w:t>.</w:t>
            </w:r>
          </w:p>
          <w:p w14:paraId="786DAB88" w14:textId="65828850" w:rsidR="001A3B03" w:rsidRPr="0054261E" w:rsidRDefault="00736691" w:rsidP="005B780D">
            <w:pPr>
              <w:pStyle w:val="ListParagraph"/>
              <w:numPr>
                <w:ilvl w:val="0"/>
                <w:numId w:val="33"/>
              </w:numPr>
              <w:jc w:val="both"/>
              <w:rPr>
                <w:sz w:val="22"/>
                <w:szCs w:val="22"/>
              </w:rPr>
            </w:pPr>
            <w:r w:rsidRPr="0054261E">
              <w:rPr>
                <w:sz w:val="22"/>
                <w:szCs w:val="22"/>
              </w:rPr>
              <w:t xml:space="preserve">You will also be allocated time to </w:t>
            </w:r>
            <w:r w:rsidR="00FB413B" w:rsidRPr="0054261E">
              <w:rPr>
                <w:sz w:val="22"/>
                <w:szCs w:val="22"/>
              </w:rPr>
              <w:t xml:space="preserve">prepare for the </w:t>
            </w:r>
            <w:r w:rsidR="00FB413B" w:rsidRPr="0054261E">
              <w:rPr>
                <w:i/>
                <w:iCs/>
                <w:sz w:val="22"/>
                <w:szCs w:val="22"/>
              </w:rPr>
              <w:t>Teach a Skills Revisited Task</w:t>
            </w:r>
            <w:r w:rsidR="00FB413B" w:rsidRPr="0054261E">
              <w:rPr>
                <w:sz w:val="22"/>
                <w:szCs w:val="22"/>
              </w:rPr>
              <w:t xml:space="preserve"> which will take place </w:t>
            </w:r>
            <w:r w:rsidR="00D93C1A" w:rsidRPr="0054261E">
              <w:rPr>
                <w:sz w:val="22"/>
                <w:szCs w:val="22"/>
              </w:rPr>
              <w:t xml:space="preserve">in the workshop on Friday. </w:t>
            </w:r>
          </w:p>
          <w:p w14:paraId="4ACCB9A8" w14:textId="153A4B76" w:rsidR="001A3B03" w:rsidRPr="004507D1" w:rsidRDefault="001A3B03" w:rsidP="005B780D">
            <w:pPr>
              <w:jc w:val="both"/>
            </w:pPr>
          </w:p>
        </w:tc>
      </w:tr>
    </w:tbl>
    <w:p w14:paraId="3BED268A" w14:textId="77777777" w:rsidR="00BF0629" w:rsidRDefault="00BF0629" w:rsidP="000B3DFF">
      <w:pPr>
        <w:spacing w:after="0" w:line="240" w:lineRule="auto"/>
        <w:rPr>
          <w:b/>
          <w:bCs/>
          <w:sz w:val="28"/>
          <w:szCs w:val="28"/>
        </w:rPr>
      </w:pPr>
    </w:p>
    <w:p w14:paraId="733B04B2" w14:textId="46A23F80" w:rsidR="00E9710C" w:rsidRDefault="003A093A" w:rsidP="000B3DFF">
      <w:pPr>
        <w:spacing w:after="0" w:line="240" w:lineRule="auto"/>
        <w:rPr>
          <w:b/>
          <w:bCs/>
          <w:sz w:val="28"/>
          <w:szCs w:val="28"/>
        </w:rPr>
      </w:pPr>
      <w:r w:rsidRPr="003A093A">
        <w:rPr>
          <w:b/>
          <w:bCs/>
          <w:sz w:val="28"/>
          <w:szCs w:val="28"/>
        </w:rPr>
        <w:t xml:space="preserve">Tuesday </w:t>
      </w:r>
    </w:p>
    <w:p w14:paraId="14BBA1C4" w14:textId="77777777" w:rsidR="008863C2" w:rsidRPr="008863C2" w:rsidRDefault="008863C2" w:rsidP="000B3DFF">
      <w:pPr>
        <w:spacing w:after="0" w:line="240" w:lineRule="auto"/>
        <w:rPr>
          <w:b/>
          <w:bCs/>
          <w:sz w:val="16"/>
          <w:szCs w:val="16"/>
        </w:rPr>
      </w:pPr>
    </w:p>
    <w:tbl>
      <w:tblPr>
        <w:tblStyle w:val="TableGrid"/>
        <w:tblW w:w="5000" w:type="pct"/>
        <w:tblLook w:val="04A0" w:firstRow="1" w:lastRow="0" w:firstColumn="1" w:lastColumn="0" w:noHBand="0" w:noVBand="1"/>
      </w:tblPr>
      <w:tblGrid>
        <w:gridCol w:w="9592"/>
      </w:tblGrid>
      <w:tr w:rsidR="001A3B03" w14:paraId="1A325332" w14:textId="77777777" w:rsidTr="00297F19">
        <w:tc>
          <w:tcPr>
            <w:tcW w:w="5000" w:type="pct"/>
            <w:shd w:val="clear" w:color="auto" w:fill="F2F2F2" w:themeFill="background1" w:themeFillShade="F2"/>
          </w:tcPr>
          <w:p w14:paraId="4C48A6C3" w14:textId="5BDB4826" w:rsidR="001A3B03" w:rsidRPr="003A093A" w:rsidRDefault="0070709C" w:rsidP="000B3DFF">
            <w:pPr>
              <w:rPr>
                <w:b/>
                <w:bCs/>
                <w:sz w:val="24"/>
                <w:szCs w:val="24"/>
              </w:rPr>
            </w:pPr>
            <w:r>
              <w:rPr>
                <w:b/>
                <w:bCs/>
                <w:sz w:val="24"/>
                <w:szCs w:val="24"/>
              </w:rPr>
              <w:t xml:space="preserve">Level 7 </w:t>
            </w:r>
            <w:r w:rsidR="00E9710C">
              <w:rPr>
                <w:b/>
                <w:bCs/>
                <w:sz w:val="24"/>
                <w:szCs w:val="24"/>
              </w:rPr>
              <w:t xml:space="preserve">Sessions </w:t>
            </w:r>
            <w:r w:rsidR="00E9710C" w:rsidRPr="00E9710C">
              <w:rPr>
                <w:b/>
                <w:bCs/>
                <w:sz w:val="24"/>
                <w:szCs w:val="24"/>
              </w:rPr>
              <w:t>Thinking</w:t>
            </w:r>
            <w:r w:rsidR="00E9710C" w:rsidRPr="00E9710C">
              <w:rPr>
                <w:rFonts w:eastAsia="Times New Roman" w:cstheme="minorHAnsi"/>
                <w:b/>
                <w:bCs/>
                <w:sz w:val="24"/>
                <w:szCs w:val="24"/>
                <w:lang w:eastAsia="en-GB"/>
              </w:rPr>
              <w:t xml:space="preserve"> Critically About Classroom Practice</w:t>
            </w:r>
          </w:p>
        </w:tc>
      </w:tr>
      <w:tr w:rsidR="003A093A" w14:paraId="00F27075" w14:textId="77777777" w:rsidTr="00297F19">
        <w:tc>
          <w:tcPr>
            <w:tcW w:w="5000" w:type="pct"/>
            <w:shd w:val="clear" w:color="auto" w:fill="FFFFFF" w:themeFill="background1"/>
          </w:tcPr>
          <w:p w14:paraId="0CD8E9F1" w14:textId="77777777" w:rsidR="003A093A" w:rsidRDefault="003A093A" w:rsidP="000B3DFF">
            <w:pPr>
              <w:rPr>
                <w:b/>
                <w:bCs/>
              </w:rPr>
            </w:pPr>
          </w:p>
          <w:p w14:paraId="4C041DA3" w14:textId="636350A3" w:rsidR="003A093A" w:rsidRPr="003A7F73" w:rsidRDefault="003A093A" w:rsidP="000B3DFF">
            <w:r w:rsidRPr="003A7F73">
              <w:t>For further details about the content of these sessions</w:t>
            </w:r>
            <w:r w:rsidR="00272087">
              <w:t xml:space="preserve">, </w:t>
            </w:r>
            <w:r w:rsidRPr="003A7F73">
              <w:t>please refer to the module pages for PED7323.</w:t>
            </w:r>
          </w:p>
          <w:p w14:paraId="3B63DBC2" w14:textId="78937533" w:rsidR="003A093A" w:rsidRDefault="003A093A" w:rsidP="000B3DFF">
            <w:pPr>
              <w:rPr>
                <w:b/>
                <w:bCs/>
              </w:rPr>
            </w:pPr>
          </w:p>
        </w:tc>
      </w:tr>
    </w:tbl>
    <w:p w14:paraId="28757693" w14:textId="77777777" w:rsidR="003A093A" w:rsidRDefault="003A093A" w:rsidP="000B3DFF">
      <w:pPr>
        <w:spacing w:after="0" w:line="240" w:lineRule="auto"/>
      </w:pPr>
    </w:p>
    <w:tbl>
      <w:tblPr>
        <w:tblStyle w:val="TableGrid"/>
        <w:tblW w:w="5000" w:type="pct"/>
        <w:tblLook w:val="04A0" w:firstRow="1" w:lastRow="0" w:firstColumn="1" w:lastColumn="0" w:noHBand="0" w:noVBand="1"/>
      </w:tblPr>
      <w:tblGrid>
        <w:gridCol w:w="9592"/>
      </w:tblGrid>
      <w:tr w:rsidR="001A3B03" w14:paraId="28051321" w14:textId="77777777" w:rsidTr="00297F19">
        <w:tc>
          <w:tcPr>
            <w:tcW w:w="5000" w:type="pct"/>
            <w:shd w:val="clear" w:color="auto" w:fill="F2F2F2" w:themeFill="background2" w:themeFillShade="F2"/>
          </w:tcPr>
          <w:p w14:paraId="138D1FAE" w14:textId="1010484B" w:rsidR="001A3B03" w:rsidRPr="003A093A" w:rsidRDefault="0070709C" w:rsidP="000B3DFF">
            <w:pPr>
              <w:rPr>
                <w:b/>
                <w:bCs/>
                <w:sz w:val="24"/>
                <w:szCs w:val="24"/>
              </w:rPr>
            </w:pPr>
            <w:r>
              <w:rPr>
                <w:b/>
                <w:bCs/>
                <w:sz w:val="24"/>
                <w:szCs w:val="24"/>
              </w:rPr>
              <w:t xml:space="preserve">Self-Directed Reflection Session:  </w:t>
            </w:r>
            <w:r w:rsidR="003A093A" w:rsidRPr="003A093A">
              <w:rPr>
                <w:b/>
                <w:bCs/>
                <w:sz w:val="24"/>
                <w:szCs w:val="24"/>
              </w:rPr>
              <w:t>2:00-4:00</w:t>
            </w:r>
            <w:r w:rsidR="00597D52">
              <w:rPr>
                <w:b/>
                <w:bCs/>
                <w:sz w:val="24"/>
                <w:szCs w:val="24"/>
              </w:rPr>
              <w:t>pm</w:t>
            </w:r>
          </w:p>
        </w:tc>
      </w:tr>
      <w:tr w:rsidR="003A093A" w14:paraId="5B0C5813" w14:textId="77777777" w:rsidTr="00297F19">
        <w:trPr>
          <w:trHeight w:val="789"/>
        </w:trPr>
        <w:tc>
          <w:tcPr>
            <w:tcW w:w="5000" w:type="pct"/>
            <w:shd w:val="clear" w:color="auto" w:fill="FFFFFF" w:themeFill="background2"/>
          </w:tcPr>
          <w:p w14:paraId="6E5328D5" w14:textId="77777777" w:rsidR="003A093A" w:rsidRDefault="003A093A" w:rsidP="000B3DFF">
            <w:pPr>
              <w:rPr>
                <w:b/>
                <w:bCs/>
              </w:rPr>
            </w:pPr>
          </w:p>
          <w:p w14:paraId="7DEE8FAE" w14:textId="5B29C37F" w:rsidR="003A093A" w:rsidRDefault="003A093A" w:rsidP="000B3DFF">
            <w:r>
              <w:t xml:space="preserve">Spend some time reflecting on what you feel you would like your class teacher or </w:t>
            </w:r>
            <w:r w:rsidR="009975B5">
              <w:t>School M</w:t>
            </w:r>
            <w:r>
              <w:t xml:space="preserve">entor to know about what have learned from your </w:t>
            </w:r>
            <w:r w:rsidR="009A305E">
              <w:t>ITAP</w:t>
            </w:r>
            <w:r>
              <w:t xml:space="preserve"> sessions. Complete the reflection </w:t>
            </w:r>
            <w:r w:rsidR="00297F19">
              <w:t>pro forma</w:t>
            </w:r>
            <w:r w:rsidR="574D5574">
              <w:t xml:space="preserve"> below</w:t>
            </w:r>
            <w:r>
              <w:t xml:space="preserve">. </w:t>
            </w:r>
          </w:p>
          <w:p w14:paraId="7C18B608" w14:textId="0FDEDC92" w:rsidR="003A093A" w:rsidRDefault="003A093A" w:rsidP="000B3DFF">
            <w:pPr>
              <w:rPr>
                <w:b/>
                <w:bCs/>
              </w:rPr>
            </w:pPr>
          </w:p>
        </w:tc>
      </w:tr>
    </w:tbl>
    <w:p w14:paraId="18257D53" w14:textId="77777777" w:rsidR="00E9710C" w:rsidRDefault="00E9710C" w:rsidP="000B3DFF">
      <w:pPr>
        <w:spacing w:after="0" w:line="240" w:lineRule="auto"/>
        <w:rPr>
          <w:b/>
          <w:bCs/>
          <w:sz w:val="24"/>
          <w:szCs w:val="24"/>
        </w:rPr>
      </w:pPr>
    </w:p>
    <w:p w14:paraId="139E34C2" w14:textId="65595B42" w:rsidR="00BF0629" w:rsidRDefault="00BF0629" w:rsidP="000B3DFF">
      <w:pPr>
        <w:spacing w:after="0" w:line="240" w:lineRule="auto"/>
        <w:rPr>
          <w:b/>
          <w:bCs/>
          <w:sz w:val="24"/>
          <w:szCs w:val="24"/>
        </w:rPr>
      </w:pPr>
      <w:r>
        <w:rPr>
          <w:b/>
          <w:bCs/>
          <w:sz w:val="24"/>
          <w:szCs w:val="24"/>
        </w:rPr>
        <w:br w:type="page"/>
      </w:r>
    </w:p>
    <w:p w14:paraId="5C9609EB" w14:textId="77777777" w:rsidR="00597D52" w:rsidRDefault="00597D52" w:rsidP="000B3DFF">
      <w:pPr>
        <w:spacing w:after="0" w:line="240" w:lineRule="auto"/>
        <w:rPr>
          <w:b/>
          <w:bCs/>
          <w:sz w:val="24"/>
          <w:szCs w:val="24"/>
        </w:rPr>
      </w:pPr>
    </w:p>
    <w:p w14:paraId="4FD81B5E" w14:textId="079EA74A" w:rsidR="00E9710C" w:rsidRDefault="001D4C82" w:rsidP="000B3DFF">
      <w:pPr>
        <w:spacing w:after="0" w:line="240" w:lineRule="auto"/>
        <w:rPr>
          <w:b/>
          <w:bCs/>
          <w:sz w:val="24"/>
          <w:szCs w:val="24"/>
        </w:rPr>
      </w:pPr>
      <w:r>
        <w:rPr>
          <w:b/>
          <w:bCs/>
          <w:sz w:val="24"/>
          <w:szCs w:val="24"/>
        </w:rPr>
        <w:t>Trainee</w:t>
      </w:r>
      <w:r w:rsidR="00E9710C" w:rsidRPr="003A093A">
        <w:rPr>
          <w:b/>
          <w:bCs/>
          <w:sz w:val="24"/>
          <w:szCs w:val="24"/>
        </w:rPr>
        <w:t xml:space="preserve"> </w:t>
      </w:r>
      <w:r w:rsidR="009A305E">
        <w:rPr>
          <w:b/>
          <w:bCs/>
          <w:sz w:val="24"/>
          <w:szCs w:val="24"/>
        </w:rPr>
        <w:t>ITAP</w:t>
      </w:r>
      <w:r w:rsidR="00E9710C" w:rsidRPr="003A093A">
        <w:rPr>
          <w:b/>
          <w:bCs/>
          <w:sz w:val="24"/>
          <w:szCs w:val="24"/>
        </w:rPr>
        <w:t xml:space="preserve"> Reflection</w:t>
      </w:r>
      <w:r w:rsidR="00E9710C">
        <w:rPr>
          <w:b/>
          <w:bCs/>
          <w:sz w:val="24"/>
          <w:szCs w:val="24"/>
        </w:rPr>
        <w:t xml:space="preserve"> (</w:t>
      </w:r>
      <w:r w:rsidR="00BF0629">
        <w:rPr>
          <w:b/>
          <w:bCs/>
          <w:sz w:val="24"/>
          <w:szCs w:val="24"/>
        </w:rPr>
        <w:t xml:space="preserve">Week </w:t>
      </w:r>
      <w:r w:rsidR="00E9710C">
        <w:rPr>
          <w:b/>
          <w:bCs/>
          <w:sz w:val="24"/>
          <w:szCs w:val="24"/>
        </w:rPr>
        <w:t>1)</w:t>
      </w:r>
      <w:r w:rsidR="00E9710C" w:rsidRPr="003A093A">
        <w:rPr>
          <w:b/>
          <w:bCs/>
          <w:sz w:val="24"/>
          <w:szCs w:val="24"/>
        </w:rPr>
        <w:t xml:space="preserve">: </w:t>
      </w:r>
    </w:p>
    <w:p w14:paraId="19F63FCF" w14:textId="77777777" w:rsidR="000E5918" w:rsidRPr="000E5918" w:rsidRDefault="000E5918" w:rsidP="000B3DFF">
      <w:pPr>
        <w:spacing w:after="0" w:line="240" w:lineRule="auto"/>
        <w:rPr>
          <w:b/>
          <w:bCs/>
          <w:sz w:val="16"/>
          <w:szCs w:val="16"/>
        </w:rPr>
      </w:pPr>
    </w:p>
    <w:tbl>
      <w:tblPr>
        <w:tblStyle w:val="TableGrid"/>
        <w:tblW w:w="9776" w:type="dxa"/>
        <w:tblLook w:val="04A0" w:firstRow="1" w:lastRow="0" w:firstColumn="1" w:lastColumn="0" w:noHBand="0" w:noVBand="1"/>
      </w:tblPr>
      <w:tblGrid>
        <w:gridCol w:w="9776"/>
      </w:tblGrid>
      <w:tr w:rsidR="00E9710C" w14:paraId="5373D434" w14:textId="77777777" w:rsidTr="00CB619C">
        <w:tc>
          <w:tcPr>
            <w:tcW w:w="9776" w:type="dxa"/>
            <w:shd w:val="clear" w:color="auto" w:fill="F2F2F2" w:themeFill="background1" w:themeFillShade="F2"/>
          </w:tcPr>
          <w:p w14:paraId="309EB433" w14:textId="39751070" w:rsidR="00E9710C" w:rsidRPr="00FD7CDF" w:rsidRDefault="00E9710C" w:rsidP="000B3DFF">
            <w:pPr>
              <w:rPr>
                <w:b/>
                <w:bCs/>
                <w:sz w:val="23"/>
                <w:szCs w:val="23"/>
              </w:rPr>
            </w:pPr>
            <w:r w:rsidRPr="00FD7CDF">
              <w:rPr>
                <w:b/>
                <w:bCs/>
                <w:sz w:val="23"/>
                <w:szCs w:val="23"/>
              </w:rPr>
              <w:t xml:space="preserve">Refection on learning so far </w:t>
            </w:r>
            <w:r w:rsidR="00385DF2">
              <w:rPr>
                <w:b/>
                <w:bCs/>
                <w:sz w:val="23"/>
                <w:szCs w:val="23"/>
              </w:rPr>
              <w:t xml:space="preserve">to be shared with your </w:t>
            </w:r>
            <w:r w:rsidR="009975B5">
              <w:rPr>
                <w:b/>
                <w:bCs/>
                <w:sz w:val="23"/>
                <w:szCs w:val="23"/>
              </w:rPr>
              <w:t xml:space="preserve">School </w:t>
            </w:r>
            <w:r w:rsidR="00385DF2">
              <w:rPr>
                <w:b/>
                <w:bCs/>
                <w:sz w:val="23"/>
                <w:szCs w:val="23"/>
              </w:rPr>
              <w:t xml:space="preserve">Mentor </w:t>
            </w:r>
          </w:p>
        </w:tc>
      </w:tr>
      <w:tr w:rsidR="00E9710C" w14:paraId="7632AF90" w14:textId="77777777" w:rsidTr="00CB619C">
        <w:trPr>
          <w:trHeight w:val="6514"/>
        </w:trPr>
        <w:tc>
          <w:tcPr>
            <w:tcW w:w="9776" w:type="dxa"/>
          </w:tcPr>
          <w:p w14:paraId="1DA0BA44" w14:textId="77777777" w:rsidR="00E9710C" w:rsidRPr="003A093A" w:rsidRDefault="00E9710C" w:rsidP="000B3DFF">
            <w:pPr>
              <w:rPr>
                <w:sz w:val="23"/>
                <w:szCs w:val="23"/>
              </w:rPr>
            </w:pPr>
            <w:r>
              <w:rPr>
                <w:sz w:val="23"/>
                <w:szCs w:val="23"/>
              </w:rPr>
              <w:t xml:space="preserve">You might consider: </w:t>
            </w:r>
          </w:p>
          <w:p w14:paraId="3A168158" w14:textId="58AE4985" w:rsidR="00E9710C" w:rsidRPr="003A093A" w:rsidRDefault="00E9710C" w:rsidP="000B3DFF">
            <w:pPr>
              <w:pStyle w:val="ListParagraph"/>
              <w:numPr>
                <w:ilvl w:val="0"/>
                <w:numId w:val="17"/>
              </w:numPr>
              <w:rPr>
                <w:sz w:val="23"/>
                <w:szCs w:val="23"/>
              </w:rPr>
            </w:pPr>
            <w:r w:rsidRPr="003A093A">
              <w:rPr>
                <w:sz w:val="23"/>
                <w:szCs w:val="23"/>
              </w:rPr>
              <w:t xml:space="preserve">What have you found interesting/ provoking from </w:t>
            </w:r>
            <w:r w:rsidR="009A305E">
              <w:rPr>
                <w:sz w:val="23"/>
                <w:szCs w:val="23"/>
              </w:rPr>
              <w:t>ITAP</w:t>
            </w:r>
            <w:r w:rsidRPr="003A093A">
              <w:rPr>
                <w:sz w:val="23"/>
                <w:szCs w:val="23"/>
              </w:rPr>
              <w:t xml:space="preserve"> sessions so far? </w:t>
            </w:r>
          </w:p>
          <w:p w14:paraId="0C6CE11E" w14:textId="77777777" w:rsidR="00E9710C" w:rsidRPr="003A093A" w:rsidRDefault="00E9710C" w:rsidP="000B3DFF">
            <w:pPr>
              <w:pStyle w:val="ListParagraph"/>
              <w:numPr>
                <w:ilvl w:val="0"/>
                <w:numId w:val="17"/>
              </w:numPr>
              <w:rPr>
                <w:sz w:val="23"/>
                <w:szCs w:val="23"/>
              </w:rPr>
            </w:pPr>
            <w:r w:rsidRPr="003A093A">
              <w:rPr>
                <w:sz w:val="23"/>
                <w:szCs w:val="23"/>
              </w:rPr>
              <w:t xml:space="preserve">What </w:t>
            </w:r>
            <w:r>
              <w:rPr>
                <w:sz w:val="23"/>
                <w:szCs w:val="23"/>
              </w:rPr>
              <w:t>areas</w:t>
            </w:r>
            <w:r w:rsidRPr="003A093A">
              <w:rPr>
                <w:sz w:val="23"/>
                <w:szCs w:val="23"/>
              </w:rPr>
              <w:t xml:space="preserve"> are you comfortable with? </w:t>
            </w:r>
          </w:p>
          <w:p w14:paraId="4804EEB3" w14:textId="77777777" w:rsidR="00E9710C" w:rsidRPr="003A093A" w:rsidRDefault="00E9710C" w:rsidP="000B3DFF">
            <w:pPr>
              <w:pStyle w:val="ListParagraph"/>
              <w:numPr>
                <w:ilvl w:val="0"/>
                <w:numId w:val="17"/>
              </w:numPr>
              <w:rPr>
                <w:sz w:val="23"/>
                <w:szCs w:val="23"/>
              </w:rPr>
            </w:pPr>
            <w:r w:rsidRPr="003A093A">
              <w:rPr>
                <w:sz w:val="23"/>
                <w:szCs w:val="23"/>
              </w:rPr>
              <w:t xml:space="preserve">What might you need additional support to understand? </w:t>
            </w:r>
          </w:p>
          <w:p w14:paraId="004628B7" w14:textId="77777777" w:rsidR="00E9710C" w:rsidRPr="003A093A" w:rsidRDefault="00E9710C" w:rsidP="000B3DFF">
            <w:pPr>
              <w:pStyle w:val="ListParagraph"/>
              <w:numPr>
                <w:ilvl w:val="0"/>
                <w:numId w:val="17"/>
              </w:numPr>
              <w:rPr>
                <w:sz w:val="23"/>
                <w:szCs w:val="23"/>
              </w:rPr>
            </w:pPr>
            <w:r w:rsidRPr="003A093A">
              <w:rPr>
                <w:sz w:val="23"/>
                <w:szCs w:val="23"/>
              </w:rPr>
              <w:t xml:space="preserve">What would you like to find out? </w:t>
            </w:r>
          </w:p>
          <w:p w14:paraId="1E94A63C" w14:textId="77777777" w:rsidR="00E9710C" w:rsidRPr="003A093A" w:rsidRDefault="00E9710C" w:rsidP="000B3DFF">
            <w:pPr>
              <w:pStyle w:val="ListParagraph"/>
              <w:numPr>
                <w:ilvl w:val="0"/>
                <w:numId w:val="17"/>
              </w:numPr>
              <w:rPr>
                <w:sz w:val="23"/>
                <w:szCs w:val="23"/>
              </w:rPr>
            </w:pPr>
            <w:r w:rsidRPr="003A093A">
              <w:rPr>
                <w:sz w:val="23"/>
                <w:szCs w:val="23"/>
              </w:rPr>
              <w:t xml:space="preserve">What questions do you have? </w:t>
            </w:r>
          </w:p>
          <w:p w14:paraId="47BA16A7" w14:textId="77777777" w:rsidR="00E9710C" w:rsidRPr="00FD7CDF" w:rsidRDefault="00E9710C" w:rsidP="000B3DFF">
            <w:pPr>
              <w:rPr>
                <w:b/>
                <w:bCs/>
                <w:sz w:val="23"/>
                <w:szCs w:val="23"/>
              </w:rPr>
            </w:pPr>
          </w:p>
          <w:p w14:paraId="4903D823" w14:textId="77777777" w:rsidR="00E9710C" w:rsidRPr="00FD7CDF" w:rsidRDefault="00E9710C" w:rsidP="000B3DFF">
            <w:pPr>
              <w:rPr>
                <w:b/>
                <w:bCs/>
                <w:sz w:val="23"/>
                <w:szCs w:val="23"/>
              </w:rPr>
            </w:pPr>
          </w:p>
          <w:p w14:paraId="14E050DB" w14:textId="77777777" w:rsidR="00E9710C" w:rsidRDefault="00E9710C" w:rsidP="000B3DFF">
            <w:pPr>
              <w:rPr>
                <w:b/>
                <w:bCs/>
              </w:rPr>
            </w:pPr>
          </w:p>
          <w:p w14:paraId="7C8A8B71" w14:textId="77777777" w:rsidR="00E9710C" w:rsidRDefault="00E9710C" w:rsidP="000B3DFF">
            <w:pPr>
              <w:rPr>
                <w:b/>
                <w:bCs/>
              </w:rPr>
            </w:pPr>
          </w:p>
          <w:p w14:paraId="4CFBB659" w14:textId="77777777" w:rsidR="00E9710C" w:rsidRDefault="00E9710C" w:rsidP="000B3DFF">
            <w:pPr>
              <w:rPr>
                <w:b/>
                <w:bCs/>
                <w:sz w:val="23"/>
                <w:szCs w:val="23"/>
              </w:rPr>
            </w:pPr>
          </w:p>
          <w:p w14:paraId="673B3C38" w14:textId="77777777" w:rsidR="00597D52" w:rsidRDefault="00597D52" w:rsidP="000B3DFF">
            <w:pPr>
              <w:rPr>
                <w:b/>
                <w:bCs/>
                <w:sz w:val="23"/>
                <w:szCs w:val="23"/>
              </w:rPr>
            </w:pPr>
          </w:p>
          <w:p w14:paraId="27F565EB" w14:textId="77777777" w:rsidR="00597D52" w:rsidRDefault="00597D52" w:rsidP="000B3DFF">
            <w:pPr>
              <w:rPr>
                <w:b/>
                <w:bCs/>
                <w:sz w:val="23"/>
                <w:szCs w:val="23"/>
              </w:rPr>
            </w:pPr>
          </w:p>
          <w:p w14:paraId="00A54D74" w14:textId="77777777" w:rsidR="00597D52" w:rsidRDefault="00597D52" w:rsidP="000B3DFF">
            <w:pPr>
              <w:rPr>
                <w:b/>
                <w:bCs/>
                <w:sz w:val="23"/>
                <w:szCs w:val="23"/>
              </w:rPr>
            </w:pPr>
          </w:p>
          <w:p w14:paraId="6ADE148D" w14:textId="77777777" w:rsidR="00597D52" w:rsidRDefault="00597D52" w:rsidP="000B3DFF">
            <w:pPr>
              <w:rPr>
                <w:b/>
                <w:bCs/>
                <w:sz w:val="23"/>
                <w:szCs w:val="23"/>
              </w:rPr>
            </w:pPr>
          </w:p>
          <w:p w14:paraId="4FB901DC" w14:textId="77777777" w:rsidR="00597D52" w:rsidRDefault="00597D52" w:rsidP="000B3DFF">
            <w:pPr>
              <w:rPr>
                <w:b/>
                <w:bCs/>
                <w:sz w:val="23"/>
                <w:szCs w:val="23"/>
              </w:rPr>
            </w:pPr>
          </w:p>
          <w:p w14:paraId="35F053B6" w14:textId="77777777" w:rsidR="00597D52" w:rsidRDefault="00597D52" w:rsidP="000B3DFF">
            <w:pPr>
              <w:rPr>
                <w:b/>
                <w:bCs/>
                <w:sz w:val="23"/>
                <w:szCs w:val="23"/>
              </w:rPr>
            </w:pPr>
          </w:p>
          <w:p w14:paraId="1D9F817C" w14:textId="77777777" w:rsidR="00597D52" w:rsidRDefault="00597D52" w:rsidP="000B3DFF">
            <w:pPr>
              <w:rPr>
                <w:b/>
                <w:bCs/>
                <w:sz w:val="23"/>
                <w:szCs w:val="23"/>
              </w:rPr>
            </w:pPr>
          </w:p>
          <w:p w14:paraId="60C95345" w14:textId="77777777" w:rsidR="00597D52" w:rsidRDefault="00597D52" w:rsidP="000B3DFF">
            <w:pPr>
              <w:rPr>
                <w:b/>
                <w:bCs/>
                <w:sz w:val="23"/>
                <w:szCs w:val="23"/>
              </w:rPr>
            </w:pPr>
          </w:p>
          <w:p w14:paraId="712F0FC9" w14:textId="77777777" w:rsidR="00597D52" w:rsidRDefault="00597D52" w:rsidP="000B3DFF">
            <w:pPr>
              <w:rPr>
                <w:b/>
                <w:bCs/>
                <w:sz w:val="23"/>
                <w:szCs w:val="23"/>
              </w:rPr>
            </w:pPr>
          </w:p>
          <w:p w14:paraId="2D7F051C" w14:textId="77777777" w:rsidR="00597D52" w:rsidRDefault="00597D52" w:rsidP="000B3DFF">
            <w:pPr>
              <w:rPr>
                <w:b/>
                <w:bCs/>
                <w:sz w:val="23"/>
                <w:szCs w:val="23"/>
              </w:rPr>
            </w:pPr>
          </w:p>
          <w:p w14:paraId="2DACE4BA" w14:textId="77777777" w:rsidR="00597D52" w:rsidRDefault="00597D52" w:rsidP="000B3DFF">
            <w:pPr>
              <w:rPr>
                <w:b/>
                <w:bCs/>
                <w:sz w:val="23"/>
                <w:szCs w:val="23"/>
              </w:rPr>
            </w:pPr>
          </w:p>
          <w:p w14:paraId="1F659E5B" w14:textId="77777777" w:rsidR="00597D52" w:rsidRDefault="00597D52" w:rsidP="000B3DFF">
            <w:pPr>
              <w:rPr>
                <w:b/>
                <w:bCs/>
                <w:sz w:val="23"/>
                <w:szCs w:val="23"/>
              </w:rPr>
            </w:pPr>
          </w:p>
          <w:p w14:paraId="6DFF01BF" w14:textId="77777777" w:rsidR="00597D52" w:rsidRDefault="00597D52" w:rsidP="000B3DFF">
            <w:pPr>
              <w:rPr>
                <w:b/>
                <w:bCs/>
                <w:sz w:val="23"/>
                <w:szCs w:val="23"/>
              </w:rPr>
            </w:pPr>
          </w:p>
          <w:p w14:paraId="03056A52" w14:textId="77777777" w:rsidR="00597D52" w:rsidRDefault="00597D52" w:rsidP="000B3DFF">
            <w:pPr>
              <w:rPr>
                <w:b/>
                <w:bCs/>
                <w:sz w:val="23"/>
                <w:szCs w:val="23"/>
              </w:rPr>
            </w:pPr>
          </w:p>
          <w:p w14:paraId="1A3E87C8" w14:textId="77777777" w:rsidR="00597D52" w:rsidRDefault="00597D52" w:rsidP="000B3DFF">
            <w:pPr>
              <w:rPr>
                <w:b/>
                <w:bCs/>
                <w:sz w:val="23"/>
                <w:szCs w:val="23"/>
              </w:rPr>
            </w:pPr>
          </w:p>
          <w:p w14:paraId="4DCBCC4D" w14:textId="77777777" w:rsidR="00597D52" w:rsidRDefault="00597D52" w:rsidP="000B3DFF">
            <w:pPr>
              <w:rPr>
                <w:b/>
                <w:bCs/>
                <w:sz w:val="23"/>
                <w:szCs w:val="23"/>
              </w:rPr>
            </w:pPr>
          </w:p>
          <w:p w14:paraId="52530979" w14:textId="77777777" w:rsidR="00597D52" w:rsidRDefault="00597D52" w:rsidP="000B3DFF">
            <w:pPr>
              <w:rPr>
                <w:b/>
                <w:bCs/>
                <w:sz w:val="23"/>
                <w:szCs w:val="23"/>
              </w:rPr>
            </w:pPr>
          </w:p>
          <w:p w14:paraId="36FE5E5A" w14:textId="77777777" w:rsidR="00597D52" w:rsidRDefault="00597D52" w:rsidP="000B3DFF">
            <w:pPr>
              <w:rPr>
                <w:b/>
                <w:bCs/>
                <w:sz w:val="23"/>
                <w:szCs w:val="23"/>
              </w:rPr>
            </w:pPr>
          </w:p>
          <w:p w14:paraId="74920819" w14:textId="77777777" w:rsidR="00597D52" w:rsidRDefault="00597D52" w:rsidP="000B3DFF">
            <w:pPr>
              <w:rPr>
                <w:b/>
                <w:bCs/>
                <w:sz w:val="23"/>
                <w:szCs w:val="23"/>
              </w:rPr>
            </w:pPr>
          </w:p>
          <w:p w14:paraId="39CFBC03" w14:textId="77777777" w:rsidR="00597D52" w:rsidRDefault="00597D52" w:rsidP="000B3DFF">
            <w:pPr>
              <w:rPr>
                <w:b/>
                <w:bCs/>
                <w:sz w:val="23"/>
                <w:szCs w:val="23"/>
              </w:rPr>
            </w:pPr>
          </w:p>
          <w:p w14:paraId="2E7268FE" w14:textId="77777777" w:rsidR="00597D52" w:rsidRPr="00FD7CDF" w:rsidRDefault="00597D52" w:rsidP="000B3DFF">
            <w:pPr>
              <w:rPr>
                <w:b/>
                <w:bCs/>
                <w:sz w:val="23"/>
                <w:szCs w:val="23"/>
              </w:rPr>
            </w:pPr>
          </w:p>
        </w:tc>
      </w:tr>
    </w:tbl>
    <w:p w14:paraId="21618277" w14:textId="77777777" w:rsidR="00385DF2" w:rsidRDefault="00385DF2" w:rsidP="000B3DFF">
      <w:pPr>
        <w:spacing w:after="0" w:line="240" w:lineRule="auto"/>
        <w:rPr>
          <w:b/>
          <w:bCs/>
        </w:rPr>
      </w:pPr>
    </w:p>
    <w:p w14:paraId="31BB601A" w14:textId="77777777" w:rsidR="00385DF2" w:rsidRDefault="00385DF2" w:rsidP="000B3DFF">
      <w:pPr>
        <w:spacing w:after="0" w:line="240" w:lineRule="auto"/>
        <w:rPr>
          <w:b/>
          <w:bCs/>
        </w:rPr>
      </w:pPr>
    </w:p>
    <w:p w14:paraId="66880A49" w14:textId="77777777" w:rsidR="00385DF2" w:rsidRDefault="00385DF2" w:rsidP="000B3DFF">
      <w:pPr>
        <w:spacing w:after="0" w:line="240" w:lineRule="auto"/>
        <w:rPr>
          <w:b/>
          <w:bCs/>
          <w:sz w:val="28"/>
          <w:szCs w:val="28"/>
        </w:rPr>
      </w:pPr>
      <w:r>
        <w:rPr>
          <w:b/>
          <w:bCs/>
          <w:sz w:val="28"/>
          <w:szCs w:val="28"/>
        </w:rPr>
        <w:br w:type="page"/>
      </w:r>
    </w:p>
    <w:p w14:paraId="522E1D2F" w14:textId="77777777" w:rsidR="005B780D" w:rsidRPr="005B780D" w:rsidRDefault="005B780D" w:rsidP="000B3DFF">
      <w:pPr>
        <w:spacing w:after="0" w:line="240" w:lineRule="auto"/>
        <w:rPr>
          <w:b/>
          <w:bCs/>
          <w:sz w:val="16"/>
          <w:szCs w:val="16"/>
        </w:rPr>
      </w:pPr>
    </w:p>
    <w:p w14:paraId="71403F9F" w14:textId="240796BA" w:rsidR="00BF302D" w:rsidRDefault="003A093A" w:rsidP="000B3DFF">
      <w:pPr>
        <w:spacing w:after="0" w:line="240" w:lineRule="auto"/>
        <w:rPr>
          <w:b/>
          <w:bCs/>
          <w:sz w:val="28"/>
          <w:szCs w:val="28"/>
        </w:rPr>
      </w:pPr>
      <w:r w:rsidRPr="003A093A">
        <w:rPr>
          <w:b/>
          <w:bCs/>
          <w:sz w:val="28"/>
          <w:szCs w:val="28"/>
        </w:rPr>
        <w:t>Wednesday and Thursday</w:t>
      </w:r>
      <w:r>
        <w:rPr>
          <w:b/>
          <w:bCs/>
          <w:sz w:val="28"/>
          <w:szCs w:val="28"/>
        </w:rPr>
        <w:t xml:space="preserve">: </w:t>
      </w:r>
      <w:r w:rsidR="009B565B">
        <w:rPr>
          <w:b/>
          <w:bCs/>
          <w:sz w:val="28"/>
          <w:szCs w:val="28"/>
        </w:rPr>
        <w:t>School Experience</w:t>
      </w:r>
    </w:p>
    <w:p w14:paraId="0F0DEB46" w14:textId="77777777" w:rsidR="005B780D" w:rsidRPr="005B780D" w:rsidRDefault="005B780D" w:rsidP="000B3DFF">
      <w:pPr>
        <w:spacing w:after="0" w:line="240" w:lineRule="auto"/>
        <w:rPr>
          <w:b/>
          <w:bCs/>
          <w:sz w:val="16"/>
          <w:szCs w:val="16"/>
        </w:rPr>
      </w:pPr>
    </w:p>
    <w:tbl>
      <w:tblPr>
        <w:tblStyle w:val="TableGrid"/>
        <w:tblW w:w="9776" w:type="dxa"/>
        <w:tblLook w:val="04A0" w:firstRow="1" w:lastRow="0" w:firstColumn="1" w:lastColumn="0" w:noHBand="0" w:noVBand="1"/>
      </w:tblPr>
      <w:tblGrid>
        <w:gridCol w:w="9776"/>
      </w:tblGrid>
      <w:tr w:rsidR="007E3630" w14:paraId="4176F55A" w14:textId="77777777" w:rsidTr="76BD7D62">
        <w:tc>
          <w:tcPr>
            <w:tcW w:w="9776" w:type="dxa"/>
            <w:shd w:val="clear" w:color="auto" w:fill="F2F2F2" w:themeFill="background2" w:themeFillShade="F2"/>
          </w:tcPr>
          <w:p w14:paraId="24E35D17" w14:textId="4232E463" w:rsidR="007E3630" w:rsidRPr="009346CE" w:rsidRDefault="007E3630" w:rsidP="000B3DFF">
            <w:pPr>
              <w:rPr>
                <w:rFonts w:ascii="Calibri" w:hAnsi="Calibri" w:cs="Calibri"/>
                <w:b/>
                <w:bCs/>
                <w:sz w:val="28"/>
                <w:szCs w:val="28"/>
              </w:rPr>
            </w:pPr>
            <w:r w:rsidRPr="009346CE">
              <w:rPr>
                <w:rFonts w:ascii="Calibri" w:hAnsi="Calibri" w:cs="Calibri"/>
                <w:b/>
                <w:bCs/>
                <w:sz w:val="28"/>
                <w:szCs w:val="28"/>
              </w:rPr>
              <w:t xml:space="preserve">Overview Expectations for </w:t>
            </w:r>
            <w:r w:rsidR="009B565B">
              <w:rPr>
                <w:rFonts w:ascii="Calibri" w:hAnsi="Calibri" w:cs="Calibri"/>
                <w:b/>
                <w:bCs/>
                <w:sz w:val="28"/>
                <w:szCs w:val="28"/>
              </w:rPr>
              <w:t>School Experience</w:t>
            </w:r>
            <w:r w:rsidRPr="009346CE">
              <w:rPr>
                <w:rFonts w:ascii="Calibri" w:hAnsi="Calibri" w:cs="Calibri"/>
                <w:b/>
                <w:bCs/>
                <w:sz w:val="28"/>
                <w:szCs w:val="28"/>
              </w:rPr>
              <w:t xml:space="preserve"> </w:t>
            </w:r>
          </w:p>
        </w:tc>
      </w:tr>
      <w:tr w:rsidR="00FD7CDF" w14:paraId="55430F99" w14:textId="77777777" w:rsidTr="76BD7D62">
        <w:tc>
          <w:tcPr>
            <w:tcW w:w="9776" w:type="dxa"/>
            <w:shd w:val="clear" w:color="auto" w:fill="F2F2F2" w:themeFill="background2" w:themeFillShade="F2"/>
          </w:tcPr>
          <w:p w14:paraId="72021741" w14:textId="77777777" w:rsidR="00FD7CDF" w:rsidRPr="003A093A" w:rsidRDefault="00FD7CDF" w:rsidP="000B3DFF">
            <w:pPr>
              <w:rPr>
                <w:rFonts w:ascii="Calibri" w:hAnsi="Calibri" w:cs="Calibri"/>
                <w:b/>
                <w:bCs/>
                <w:sz w:val="24"/>
                <w:szCs w:val="24"/>
              </w:rPr>
            </w:pPr>
            <w:r w:rsidRPr="003A093A">
              <w:rPr>
                <w:rFonts w:ascii="Calibri" w:hAnsi="Calibri" w:cs="Calibri"/>
                <w:b/>
                <w:bCs/>
                <w:sz w:val="24"/>
                <w:szCs w:val="24"/>
              </w:rPr>
              <w:t>The Big Question</w:t>
            </w:r>
          </w:p>
        </w:tc>
      </w:tr>
      <w:tr w:rsidR="00FD7CDF" w14:paraId="6DEF756B" w14:textId="77777777" w:rsidTr="76BD7D62">
        <w:trPr>
          <w:trHeight w:val="509"/>
        </w:trPr>
        <w:tc>
          <w:tcPr>
            <w:tcW w:w="9776" w:type="dxa"/>
            <w:shd w:val="clear" w:color="auto" w:fill="FFFFFF" w:themeFill="background2"/>
            <w:vAlign w:val="center"/>
          </w:tcPr>
          <w:p w14:paraId="08BA4B82" w14:textId="0A428131" w:rsidR="00FD7CDF" w:rsidRPr="00952AE6" w:rsidRDefault="00902A5E" w:rsidP="000B3DFF">
            <w:pPr>
              <w:pStyle w:val="ListParagraph"/>
              <w:ind w:left="321"/>
              <w:jc w:val="center"/>
              <w:rPr>
                <w:rFonts w:ascii="Calibri" w:hAnsi="Calibri" w:cs="Calibri"/>
                <w:b/>
                <w:bCs/>
                <w:sz w:val="24"/>
                <w:szCs w:val="24"/>
              </w:rPr>
            </w:pPr>
            <w:r w:rsidRPr="76BD7D62">
              <w:rPr>
                <w:rFonts w:ascii="Calibri" w:hAnsi="Calibri" w:cs="Calibri"/>
                <w:b/>
                <w:bCs/>
                <w:sz w:val="24"/>
                <w:szCs w:val="24"/>
              </w:rPr>
              <w:t>How do we know that learning i</w:t>
            </w:r>
            <w:r w:rsidR="064B0544" w:rsidRPr="76BD7D62">
              <w:rPr>
                <w:rFonts w:ascii="Calibri" w:hAnsi="Calibri" w:cs="Calibri"/>
                <w:b/>
                <w:bCs/>
                <w:sz w:val="24"/>
                <w:szCs w:val="24"/>
              </w:rPr>
              <w:t>s</w:t>
            </w:r>
            <w:r w:rsidRPr="76BD7D62">
              <w:rPr>
                <w:rFonts w:ascii="Calibri" w:hAnsi="Calibri" w:cs="Calibri"/>
                <w:b/>
                <w:bCs/>
                <w:sz w:val="24"/>
                <w:szCs w:val="24"/>
              </w:rPr>
              <w:t xml:space="preserve"> happening? </w:t>
            </w:r>
          </w:p>
        </w:tc>
      </w:tr>
      <w:tr w:rsidR="00FD7CDF" w14:paraId="26702E04" w14:textId="77777777" w:rsidTr="76BD7D62">
        <w:tc>
          <w:tcPr>
            <w:tcW w:w="9776" w:type="dxa"/>
            <w:shd w:val="clear" w:color="auto" w:fill="F2F2F2" w:themeFill="background2" w:themeFillShade="F2"/>
          </w:tcPr>
          <w:p w14:paraId="167876BF" w14:textId="77777777" w:rsidR="00FD7CDF" w:rsidRPr="003A7F73" w:rsidRDefault="00FD7CDF" w:rsidP="000B3DFF">
            <w:pPr>
              <w:rPr>
                <w:rFonts w:ascii="Calibri" w:hAnsi="Calibri" w:cs="Calibri"/>
                <w:b/>
                <w:bCs/>
                <w:sz w:val="22"/>
                <w:szCs w:val="22"/>
              </w:rPr>
            </w:pPr>
            <w:r w:rsidRPr="003A7F73">
              <w:rPr>
                <w:rFonts w:ascii="Calibri" w:hAnsi="Calibri" w:cs="Calibri"/>
                <w:b/>
                <w:bCs/>
                <w:sz w:val="22"/>
                <w:szCs w:val="22"/>
              </w:rPr>
              <w:t xml:space="preserve">Overview </w:t>
            </w:r>
          </w:p>
        </w:tc>
      </w:tr>
      <w:tr w:rsidR="00FD7CDF" w14:paraId="4E37D7F5" w14:textId="77777777" w:rsidTr="76BD7D62">
        <w:tc>
          <w:tcPr>
            <w:tcW w:w="9776" w:type="dxa"/>
            <w:shd w:val="clear" w:color="auto" w:fill="FFFFFF" w:themeFill="background2"/>
          </w:tcPr>
          <w:p w14:paraId="6C6AF7CE" w14:textId="1B1F3E66" w:rsidR="007031CC" w:rsidRDefault="00535C44" w:rsidP="005B780D">
            <w:pPr>
              <w:pStyle w:val="ListParagraph"/>
              <w:numPr>
                <w:ilvl w:val="0"/>
                <w:numId w:val="16"/>
              </w:numPr>
              <w:ind w:left="317"/>
              <w:jc w:val="both"/>
              <w:rPr>
                <w:rFonts w:ascii="Calibri" w:hAnsi="Calibri" w:cs="Calibri"/>
                <w:sz w:val="22"/>
              </w:rPr>
            </w:pPr>
            <w:r w:rsidRPr="00910429">
              <w:rPr>
                <w:rFonts w:ascii="Calibri" w:hAnsi="Calibri" w:cs="Calibri"/>
                <w:sz w:val="22"/>
              </w:rPr>
              <w:t>You</w:t>
            </w:r>
            <w:r w:rsidR="00216859">
              <w:rPr>
                <w:rFonts w:ascii="Calibri" w:hAnsi="Calibri" w:cs="Calibri"/>
                <w:sz w:val="22"/>
              </w:rPr>
              <w:t>r</w:t>
            </w:r>
            <w:r w:rsidRPr="00910429">
              <w:rPr>
                <w:rFonts w:ascii="Calibri" w:hAnsi="Calibri" w:cs="Calibri"/>
                <w:sz w:val="22"/>
              </w:rPr>
              <w:t xml:space="preserve"> time in school this week will build upon what we have discussed in our </w:t>
            </w:r>
            <w:r w:rsidR="009A305E">
              <w:rPr>
                <w:rFonts w:ascii="Calibri" w:hAnsi="Calibri" w:cs="Calibri"/>
                <w:sz w:val="22"/>
              </w:rPr>
              <w:t>ITAP</w:t>
            </w:r>
            <w:r w:rsidRPr="00910429">
              <w:rPr>
                <w:rFonts w:ascii="Calibri" w:hAnsi="Calibri" w:cs="Calibri"/>
                <w:sz w:val="22"/>
              </w:rPr>
              <w:t xml:space="preserve"> centre-based sessions. </w:t>
            </w:r>
          </w:p>
          <w:p w14:paraId="5EE1592A" w14:textId="284EA70A" w:rsidR="00910429" w:rsidRPr="00910429" w:rsidRDefault="00535C44" w:rsidP="005B780D">
            <w:pPr>
              <w:pStyle w:val="ListParagraph"/>
              <w:numPr>
                <w:ilvl w:val="0"/>
                <w:numId w:val="16"/>
              </w:numPr>
              <w:ind w:left="317"/>
              <w:jc w:val="both"/>
              <w:rPr>
                <w:rFonts w:ascii="Calibri" w:hAnsi="Calibri" w:cs="Calibri"/>
                <w:sz w:val="22"/>
              </w:rPr>
            </w:pPr>
            <w:r w:rsidRPr="00910429">
              <w:rPr>
                <w:rFonts w:ascii="Calibri" w:hAnsi="Calibri" w:cs="Calibri"/>
                <w:sz w:val="22"/>
              </w:rPr>
              <w:t xml:space="preserve">We will ask you to focus upon what planning </w:t>
            </w:r>
            <w:r w:rsidR="007031CC">
              <w:rPr>
                <w:rFonts w:ascii="Calibri" w:hAnsi="Calibri" w:cs="Calibri"/>
                <w:sz w:val="22"/>
              </w:rPr>
              <w:t xml:space="preserve"> for learning </w:t>
            </w:r>
            <w:r w:rsidRPr="00910429">
              <w:rPr>
                <w:rFonts w:ascii="Calibri" w:hAnsi="Calibri" w:cs="Calibri"/>
                <w:sz w:val="22"/>
              </w:rPr>
              <w:t xml:space="preserve">looks like from the perspective of the expert colleagues you are working with in your school or setting.  </w:t>
            </w:r>
          </w:p>
          <w:p w14:paraId="14851972" w14:textId="2516E30A" w:rsidR="007E3630" w:rsidRDefault="00535C44" w:rsidP="005B780D">
            <w:pPr>
              <w:pStyle w:val="ListParagraph"/>
              <w:numPr>
                <w:ilvl w:val="0"/>
                <w:numId w:val="16"/>
              </w:numPr>
              <w:ind w:left="317"/>
              <w:jc w:val="both"/>
              <w:rPr>
                <w:rFonts w:ascii="Calibri" w:hAnsi="Calibri" w:cs="Calibri"/>
                <w:sz w:val="22"/>
              </w:rPr>
            </w:pPr>
            <w:r w:rsidRPr="00910429">
              <w:rPr>
                <w:rFonts w:ascii="Calibri" w:hAnsi="Calibri" w:cs="Calibri"/>
                <w:sz w:val="22"/>
              </w:rPr>
              <w:t xml:space="preserve">Although you will be completing the LTU lesson planning </w:t>
            </w:r>
            <w:r w:rsidR="00297F19">
              <w:rPr>
                <w:rFonts w:ascii="Calibri" w:hAnsi="Calibri" w:cs="Calibri"/>
                <w:sz w:val="22"/>
              </w:rPr>
              <w:t>pro forma</w:t>
            </w:r>
            <w:r w:rsidRPr="00910429">
              <w:rPr>
                <w:rFonts w:ascii="Calibri" w:hAnsi="Calibri" w:cs="Calibri"/>
                <w:sz w:val="22"/>
              </w:rPr>
              <w:t xml:space="preserve"> at this stage of your training, when you become more adept at planning this requirement will be reduced but the thought process </w:t>
            </w:r>
            <w:r w:rsidR="00910429" w:rsidRPr="00910429">
              <w:rPr>
                <w:rFonts w:ascii="Calibri" w:hAnsi="Calibri" w:cs="Calibri"/>
                <w:sz w:val="22"/>
              </w:rPr>
              <w:t>(</w:t>
            </w:r>
            <w:r w:rsidRPr="00910429">
              <w:rPr>
                <w:rFonts w:ascii="Calibri" w:hAnsi="Calibri" w:cs="Calibri"/>
                <w:sz w:val="22"/>
              </w:rPr>
              <w:t>metacognitive strategies</w:t>
            </w:r>
            <w:r w:rsidR="00910429" w:rsidRPr="00910429">
              <w:rPr>
                <w:rFonts w:ascii="Calibri" w:hAnsi="Calibri" w:cs="Calibri"/>
                <w:sz w:val="22"/>
              </w:rPr>
              <w:t xml:space="preserve">) </w:t>
            </w:r>
            <w:r w:rsidRPr="00910429">
              <w:rPr>
                <w:rFonts w:ascii="Calibri" w:hAnsi="Calibri" w:cs="Calibri"/>
                <w:sz w:val="22"/>
              </w:rPr>
              <w:t>that underpin planning will be</w:t>
            </w:r>
            <w:r w:rsidR="00910429" w:rsidRPr="00910429">
              <w:rPr>
                <w:rFonts w:ascii="Calibri" w:hAnsi="Calibri" w:cs="Calibri"/>
                <w:sz w:val="22"/>
              </w:rPr>
              <w:t xml:space="preserve">come </w:t>
            </w:r>
            <w:r w:rsidRPr="00910429">
              <w:rPr>
                <w:rFonts w:ascii="Calibri" w:hAnsi="Calibri" w:cs="Calibri"/>
                <w:sz w:val="22"/>
              </w:rPr>
              <w:t>a part o</w:t>
            </w:r>
            <w:r w:rsidR="00910429" w:rsidRPr="00910429">
              <w:rPr>
                <w:rFonts w:ascii="Calibri" w:hAnsi="Calibri" w:cs="Calibri"/>
                <w:sz w:val="22"/>
              </w:rPr>
              <w:t xml:space="preserve">f who you are and what you do as a teacher. This week will help you recognise the thought that expert colleagues put into planning for learning. </w:t>
            </w:r>
          </w:p>
          <w:p w14:paraId="38A224DF" w14:textId="77C88E7A" w:rsidR="00FD7CDF" w:rsidRPr="007E3630" w:rsidRDefault="00910429" w:rsidP="005B780D">
            <w:pPr>
              <w:pStyle w:val="ListParagraph"/>
              <w:numPr>
                <w:ilvl w:val="0"/>
                <w:numId w:val="16"/>
              </w:numPr>
              <w:ind w:left="317"/>
              <w:jc w:val="both"/>
              <w:rPr>
                <w:rFonts w:ascii="Calibri" w:hAnsi="Calibri" w:cs="Calibri"/>
                <w:sz w:val="22"/>
              </w:rPr>
            </w:pPr>
            <w:r w:rsidRPr="007E3630">
              <w:rPr>
                <w:rFonts w:ascii="Calibri" w:hAnsi="Calibri" w:cs="Calibri"/>
                <w:sz w:val="22"/>
              </w:rPr>
              <w:t xml:space="preserve">Please note that the activities this week should not be used to criticise or assess </w:t>
            </w:r>
            <w:r w:rsidR="00C931D8" w:rsidRPr="007E3630">
              <w:rPr>
                <w:rFonts w:ascii="Calibri" w:hAnsi="Calibri" w:cs="Calibri"/>
                <w:sz w:val="22"/>
              </w:rPr>
              <w:t>the expert colleagues with whom you are working</w:t>
            </w:r>
            <w:r w:rsidRPr="007E3630">
              <w:rPr>
                <w:rFonts w:ascii="Calibri" w:hAnsi="Calibri" w:cs="Calibri"/>
                <w:sz w:val="22"/>
              </w:rPr>
              <w:t>.</w:t>
            </w:r>
            <w:r w:rsidR="00C931D8">
              <w:rPr>
                <w:rFonts w:ascii="Calibri" w:hAnsi="Calibri" w:cs="Calibri"/>
                <w:sz w:val="22"/>
              </w:rPr>
              <w:t xml:space="preserve">  </w:t>
            </w:r>
            <w:r w:rsidRPr="007E3630">
              <w:rPr>
                <w:rFonts w:ascii="Calibri" w:hAnsi="Calibri" w:cs="Calibri"/>
                <w:sz w:val="22"/>
              </w:rPr>
              <w:t xml:space="preserve">They should be used to support exploration and understanding and will provide you with food for thought that will inform the way that you will plan in the future.  </w:t>
            </w:r>
          </w:p>
          <w:p w14:paraId="6B238F28" w14:textId="7B42A926" w:rsidR="00FD7CDF" w:rsidRPr="00EF2E6C" w:rsidRDefault="00FD7CDF" w:rsidP="000B3DFF">
            <w:pPr>
              <w:rPr>
                <w:rFonts w:ascii="Calibri" w:hAnsi="Calibri" w:cs="Calibri"/>
                <w:sz w:val="22"/>
              </w:rPr>
            </w:pPr>
          </w:p>
        </w:tc>
      </w:tr>
      <w:tr w:rsidR="00FD7CDF" w14:paraId="65E1BAF7" w14:textId="77777777" w:rsidTr="76BD7D62">
        <w:tc>
          <w:tcPr>
            <w:tcW w:w="9776" w:type="dxa"/>
            <w:shd w:val="clear" w:color="auto" w:fill="F2F2F2" w:themeFill="background2" w:themeFillShade="F2"/>
          </w:tcPr>
          <w:p w14:paraId="4F64B788" w14:textId="3BBA532A" w:rsidR="00FD7CDF" w:rsidRPr="003A7F73" w:rsidRDefault="00FD7CDF" w:rsidP="000B3DFF">
            <w:pPr>
              <w:rPr>
                <w:rFonts w:ascii="Calibri" w:hAnsi="Calibri" w:cs="Calibri"/>
                <w:b/>
                <w:bCs/>
                <w:sz w:val="22"/>
                <w:szCs w:val="22"/>
              </w:rPr>
            </w:pPr>
            <w:r w:rsidRPr="003A7F73">
              <w:rPr>
                <w:rFonts w:ascii="Calibri" w:hAnsi="Calibri" w:cs="Calibri"/>
                <w:b/>
                <w:bCs/>
                <w:sz w:val="22"/>
                <w:szCs w:val="22"/>
              </w:rPr>
              <w:t xml:space="preserve">Reading </w:t>
            </w:r>
          </w:p>
        </w:tc>
      </w:tr>
      <w:tr w:rsidR="00FD7CDF" w14:paraId="4EEE3673" w14:textId="77777777" w:rsidTr="76BD7D62">
        <w:trPr>
          <w:trHeight w:val="868"/>
        </w:trPr>
        <w:tc>
          <w:tcPr>
            <w:tcW w:w="9776" w:type="dxa"/>
            <w:shd w:val="clear" w:color="auto" w:fill="FFFFFF" w:themeFill="background2"/>
            <w:vAlign w:val="center"/>
          </w:tcPr>
          <w:p w14:paraId="1FCE786A" w14:textId="4FE5B00D" w:rsidR="00FD7CDF" w:rsidRPr="007E3630" w:rsidRDefault="00910429" w:rsidP="000B3DFF">
            <w:r>
              <w:t xml:space="preserve">Rosenshine B (2012) </w:t>
            </w:r>
            <w:hyperlink r:id="rId17" w:history="1">
              <w:r w:rsidRPr="00CA6B96">
                <w:rPr>
                  <w:color w:val="0000FF"/>
                  <w:u w:val="single"/>
                </w:rPr>
                <w:t>Principles of Instruction: Research-Based Strategies That All Teachers Should Know, by Barak Rosenshine; American Educator Vol. 36, No. 1, Spring 2012, AFT</w:t>
              </w:r>
            </w:hyperlink>
            <w:r>
              <w:t xml:space="preserve"> ( accessed 07.08.23)</w:t>
            </w:r>
          </w:p>
        </w:tc>
      </w:tr>
    </w:tbl>
    <w:p w14:paraId="2E78F956" w14:textId="4D9C0336" w:rsidR="00FA0764" w:rsidRDefault="00FA0764" w:rsidP="000B3DFF">
      <w:pPr>
        <w:spacing w:after="0" w:line="240" w:lineRule="auto"/>
        <w:rPr>
          <w:b/>
          <w:bCs/>
        </w:rPr>
      </w:pPr>
    </w:p>
    <w:p w14:paraId="75340DEC" w14:textId="77777777" w:rsidR="003A7F73" w:rsidRDefault="003A7F73" w:rsidP="000B3DFF">
      <w:pPr>
        <w:spacing w:after="0" w:line="240" w:lineRule="auto"/>
        <w:rPr>
          <w:b/>
          <w:bCs/>
        </w:rPr>
      </w:pPr>
    </w:p>
    <w:tbl>
      <w:tblPr>
        <w:tblStyle w:val="TableGrid"/>
        <w:tblW w:w="9776" w:type="dxa"/>
        <w:tblLook w:val="04A0" w:firstRow="1" w:lastRow="0" w:firstColumn="1" w:lastColumn="0" w:noHBand="0" w:noVBand="1"/>
      </w:tblPr>
      <w:tblGrid>
        <w:gridCol w:w="4888"/>
        <w:gridCol w:w="4888"/>
      </w:tblGrid>
      <w:tr w:rsidR="00FD7CDF" w14:paraId="1601608E" w14:textId="77777777" w:rsidTr="003A7F73">
        <w:tc>
          <w:tcPr>
            <w:tcW w:w="4888" w:type="dxa"/>
            <w:shd w:val="clear" w:color="auto" w:fill="F2F2F2" w:themeFill="background1" w:themeFillShade="F2"/>
          </w:tcPr>
          <w:p w14:paraId="14641E14" w14:textId="31BC4EE7" w:rsidR="00FD7CDF" w:rsidRPr="00987E1E" w:rsidRDefault="001D4C82" w:rsidP="000B3DFF">
            <w:pPr>
              <w:jc w:val="center"/>
              <w:rPr>
                <w:rFonts w:ascii="Calibri" w:hAnsi="Calibri" w:cs="Calibri"/>
                <w:b/>
                <w:bCs/>
              </w:rPr>
            </w:pPr>
            <w:r>
              <w:rPr>
                <w:rFonts w:ascii="Calibri" w:hAnsi="Calibri" w:cs="Calibri"/>
                <w:b/>
                <w:bCs/>
              </w:rPr>
              <w:t>Trainee</w:t>
            </w:r>
            <w:r w:rsidR="00FD7CDF" w:rsidRPr="001C594D">
              <w:rPr>
                <w:rFonts w:ascii="Calibri" w:hAnsi="Calibri" w:cs="Calibri"/>
                <w:b/>
                <w:bCs/>
              </w:rPr>
              <w:t xml:space="preserve"> Tasks</w:t>
            </w:r>
          </w:p>
        </w:tc>
        <w:tc>
          <w:tcPr>
            <w:tcW w:w="4888" w:type="dxa"/>
            <w:shd w:val="clear" w:color="auto" w:fill="F2F2F2" w:themeFill="background1" w:themeFillShade="F2"/>
          </w:tcPr>
          <w:p w14:paraId="5FE2AC85" w14:textId="767321B6" w:rsidR="00FD7CDF" w:rsidRPr="008F2C07" w:rsidRDefault="009975B5" w:rsidP="000B3DFF">
            <w:pPr>
              <w:jc w:val="center"/>
            </w:pPr>
            <w:r>
              <w:rPr>
                <w:rFonts w:ascii="Calibri" w:hAnsi="Calibri" w:cs="Calibri"/>
                <w:b/>
                <w:bCs/>
              </w:rPr>
              <w:t xml:space="preserve">School </w:t>
            </w:r>
            <w:r w:rsidR="00FD7CDF" w:rsidRPr="001C594D">
              <w:rPr>
                <w:rFonts w:ascii="Calibri" w:hAnsi="Calibri" w:cs="Calibri"/>
                <w:b/>
                <w:bCs/>
              </w:rPr>
              <w:t>Mentor</w:t>
            </w:r>
            <w:r w:rsidR="00FD7CDF">
              <w:rPr>
                <w:rFonts w:ascii="Calibri" w:hAnsi="Calibri" w:cs="Calibri"/>
                <w:b/>
                <w:bCs/>
              </w:rPr>
              <w:t>/</w:t>
            </w:r>
            <w:r w:rsidR="00FD7CDF" w:rsidRPr="001C594D">
              <w:rPr>
                <w:rFonts w:ascii="Calibri" w:hAnsi="Calibri" w:cs="Calibri"/>
                <w:b/>
                <w:bCs/>
              </w:rPr>
              <w:t xml:space="preserve">Class teacher </w:t>
            </w:r>
            <w:r w:rsidR="00FD7CDF">
              <w:rPr>
                <w:rFonts w:ascii="Calibri" w:hAnsi="Calibri" w:cs="Calibri"/>
                <w:b/>
                <w:bCs/>
              </w:rPr>
              <w:t>T</w:t>
            </w:r>
            <w:r w:rsidR="00FD7CDF" w:rsidRPr="001C594D">
              <w:rPr>
                <w:rFonts w:ascii="Calibri" w:hAnsi="Calibri" w:cs="Calibri"/>
                <w:b/>
                <w:bCs/>
              </w:rPr>
              <w:t>asks</w:t>
            </w:r>
          </w:p>
        </w:tc>
      </w:tr>
      <w:tr w:rsidR="00FD7CDF" w14:paraId="6991A58A" w14:textId="77777777" w:rsidTr="007E3630">
        <w:tc>
          <w:tcPr>
            <w:tcW w:w="4888" w:type="dxa"/>
            <w:shd w:val="clear" w:color="auto" w:fill="auto"/>
          </w:tcPr>
          <w:p w14:paraId="3BF26BDD" w14:textId="63F271B7" w:rsidR="00535C44" w:rsidRPr="00AC11DE" w:rsidRDefault="00FD7CDF" w:rsidP="00AC11DE">
            <w:pPr>
              <w:pStyle w:val="ListParagraph"/>
              <w:numPr>
                <w:ilvl w:val="0"/>
                <w:numId w:val="12"/>
              </w:numPr>
              <w:ind w:left="447"/>
              <w:rPr>
                <w:rFonts w:ascii="Calibri" w:hAnsi="Calibri" w:cs="Calibri"/>
                <w:sz w:val="22"/>
                <w:szCs w:val="22"/>
              </w:rPr>
            </w:pPr>
            <w:r w:rsidRPr="005E1B6F">
              <w:rPr>
                <w:rFonts w:ascii="Calibri" w:hAnsi="Calibri" w:cs="Calibri"/>
                <w:sz w:val="22"/>
                <w:szCs w:val="22"/>
              </w:rPr>
              <w:t>You will not be expected to lead learning during your time in school this week</w:t>
            </w:r>
            <w:r w:rsidR="00AC11DE">
              <w:rPr>
                <w:rFonts w:ascii="Calibri" w:hAnsi="Calibri" w:cs="Calibri"/>
                <w:sz w:val="22"/>
                <w:szCs w:val="22"/>
              </w:rPr>
              <w:t>,</w:t>
            </w:r>
            <w:r w:rsidRPr="005E1B6F">
              <w:rPr>
                <w:rFonts w:ascii="Calibri" w:hAnsi="Calibri" w:cs="Calibri"/>
                <w:sz w:val="22"/>
                <w:szCs w:val="22"/>
              </w:rPr>
              <w:t xml:space="preserve"> but</w:t>
            </w:r>
            <w:r w:rsidR="00AC11DE">
              <w:rPr>
                <w:rFonts w:ascii="Calibri" w:hAnsi="Calibri" w:cs="Calibri"/>
                <w:sz w:val="22"/>
                <w:szCs w:val="22"/>
              </w:rPr>
              <w:t xml:space="preserve"> </w:t>
            </w:r>
            <w:r w:rsidRPr="00AC11DE">
              <w:rPr>
                <w:rFonts w:ascii="Calibri" w:hAnsi="Calibri" w:cs="Calibri"/>
                <w:sz w:val="22"/>
                <w:szCs w:val="22"/>
              </w:rPr>
              <w:t xml:space="preserve">rather </w:t>
            </w:r>
            <w:r w:rsidR="00E911A2" w:rsidRPr="00AC11DE">
              <w:rPr>
                <w:rFonts w:ascii="Calibri" w:hAnsi="Calibri" w:cs="Calibri"/>
                <w:sz w:val="22"/>
                <w:szCs w:val="22"/>
              </w:rPr>
              <w:t xml:space="preserve">consider how </w:t>
            </w:r>
            <w:r w:rsidR="005E1B6F" w:rsidRPr="00AC11DE">
              <w:rPr>
                <w:rFonts w:ascii="Calibri" w:hAnsi="Calibri" w:cs="Calibri"/>
                <w:sz w:val="22"/>
                <w:szCs w:val="22"/>
              </w:rPr>
              <w:t>Rosenshine’s P</w:t>
            </w:r>
            <w:r w:rsidRPr="00AC11DE">
              <w:rPr>
                <w:rFonts w:ascii="Calibri" w:hAnsi="Calibri" w:cs="Calibri"/>
                <w:sz w:val="22"/>
                <w:szCs w:val="22"/>
              </w:rPr>
              <w:t xml:space="preserve">rinciples of </w:t>
            </w:r>
            <w:r w:rsidR="005E1B6F" w:rsidRPr="00AC11DE">
              <w:rPr>
                <w:rFonts w:ascii="Calibri" w:hAnsi="Calibri" w:cs="Calibri"/>
                <w:sz w:val="22"/>
                <w:szCs w:val="22"/>
              </w:rPr>
              <w:t>E</w:t>
            </w:r>
            <w:r w:rsidRPr="00AC11DE">
              <w:rPr>
                <w:rFonts w:ascii="Calibri" w:hAnsi="Calibri" w:cs="Calibri"/>
                <w:sz w:val="22"/>
                <w:szCs w:val="22"/>
              </w:rPr>
              <w:t xml:space="preserve">ffective </w:t>
            </w:r>
            <w:r w:rsidR="005E1B6F" w:rsidRPr="00AC11DE">
              <w:rPr>
                <w:rFonts w:ascii="Calibri" w:hAnsi="Calibri" w:cs="Calibri"/>
                <w:sz w:val="22"/>
                <w:szCs w:val="22"/>
              </w:rPr>
              <w:t>I</w:t>
            </w:r>
            <w:r w:rsidRPr="00AC11DE">
              <w:rPr>
                <w:rFonts w:ascii="Calibri" w:hAnsi="Calibri" w:cs="Calibri"/>
                <w:sz w:val="22"/>
                <w:szCs w:val="22"/>
              </w:rPr>
              <w:t xml:space="preserve">nstruction are </w:t>
            </w:r>
            <w:r w:rsidR="005E1B6F" w:rsidRPr="00AC11DE">
              <w:rPr>
                <w:rFonts w:ascii="Calibri" w:hAnsi="Calibri" w:cs="Calibri"/>
                <w:sz w:val="22"/>
                <w:szCs w:val="22"/>
              </w:rPr>
              <w:t>embedded</w:t>
            </w:r>
            <w:r w:rsidRPr="00AC11DE">
              <w:rPr>
                <w:rFonts w:ascii="Calibri" w:hAnsi="Calibri" w:cs="Calibri"/>
                <w:sz w:val="22"/>
                <w:szCs w:val="22"/>
              </w:rPr>
              <w:t xml:space="preserve"> </w:t>
            </w:r>
            <w:r w:rsidR="005E1B6F" w:rsidRPr="00AC11DE">
              <w:rPr>
                <w:rFonts w:ascii="Calibri" w:hAnsi="Calibri" w:cs="Calibri"/>
                <w:sz w:val="22"/>
                <w:szCs w:val="22"/>
              </w:rPr>
              <w:t xml:space="preserve">across the practice in your school or setting. </w:t>
            </w:r>
          </w:p>
          <w:p w14:paraId="09FA2E41" w14:textId="29FA06BD" w:rsidR="00535C44" w:rsidRPr="00910429" w:rsidRDefault="005E1B6F" w:rsidP="000B3DFF">
            <w:pPr>
              <w:pStyle w:val="ListParagraph"/>
              <w:numPr>
                <w:ilvl w:val="0"/>
                <w:numId w:val="12"/>
              </w:numPr>
              <w:ind w:left="447"/>
              <w:rPr>
                <w:rFonts w:ascii="Calibri" w:hAnsi="Calibri" w:cs="Calibri"/>
                <w:sz w:val="22"/>
                <w:szCs w:val="22"/>
              </w:rPr>
            </w:pPr>
            <w:r w:rsidRPr="005E1B6F">
              <w:rPr>
                <w:rFonts w:ascii="Calibri" w:hAnsi="Calibri" w:cs="Calibri"/>
                <w:sz w:val="22"/>
                <w:szCs w:val="22"/>
              </w:rPr>
              <w:t xml:space="preserve">You will </w:t>
            </w:r>
            <w:r w:rsidR="00C931D8" w:rsidRPr="005E1B6F">
              <w:rPr>
                <w:rFonts w:ascii="Calibri" w:hAnsi="Calibri" w:cs="Calibri"/>
                <w:sz w:val="22"/>
                <w:szCs w:val="22"/>
              </w:rPr>
              <w:t>conduct</w:t>
            </w:r>
            <w:r w:rsidRPr="005E1B6F">
              <w:rPr>
                <w:rFonts w:ascii="Calibri" w:hAnsi="Calibri" w:cs="Calibri"/>
                <w:sz w:val="22"/>
                <w:szCs w:val="22"/>
              </w:rPr>
              <w:t xml:space="preserve"> </w:t>
            </w:r>
            <w:r w:rsidR="00E911A2">
              <w:rPr>
                <w:rFonts w:ascii="Calibri" w:hAnsi="Calibri" w:cs="Calibri"/>
                <w:sz w:val="22"/>
                <w:szCs w:val="22"/>
              </w:rPr>
              <w:t xml:space="preserve">a minimum of </w:t>
            </w:r>
            <w:r w:rsidR="00385DF2" w:rsidRPr="00107E81">
              <w:rPr>
                <w:rFonts w:ascii="Calibri" w:hAnsi="Calibri" w:cs="Calibri"/>
                <w:b/>
                <w:bCs/>
                <w:sz w:val="22"/>
                <w:szCs w:val="22"/>
              </w:rPr>
              <w:t>three</w:t>
            </w:r>
            <w:r w:rsidR="00E911A2" w:rsidRPr="00107E81">
              <w:rPr>
                <w:rFonts w:ascii="Calibri" w:hAnsi="Calibri" w:cs="Calibri"/>
                <w:b/>
                <w:bCs/>
                <w:i/>
                <w:iCs/>
                <w:sz w:val="22"/>
                <w:szCs w:val="22"/>
              </w:rPr>
              <w:t xml:space="preserve"> </w:t>
            </w:r>
            <w:r w:rsidR="00535C44">
              <w:rPr>
                <w:rFonts w:ascii="Calibri" w:hAnsi="Calibri" w:cs="Calibri"/>
                <w:i/>
                <w:iCs/>
                <w:sz w:val="22"/>
                <w:szCs w:val="22"/>
              </w:rPr>
              <w:t xml:space="preserve">explorations and </w:t>
            </w:r>
            <w:r w:rsidRPr="00535C44">
              <w:rPr>
                <w:rFonts w:ascii="Calibri" w:hAnsi="Calibri" w:cs="Calibri"/>
                <w:i/>
                <w:iCs/>
                <w:sz w:val="22"/>
                <w:szCs w:val="22"/>
              </w:rPr>
              <w:t>observations</w:t>
            </w:r>
            <w:r w:rsidRPr="005E1B6F">
              <w:rPr>
                <w:rFonts w:ascii="Calibri" w:hAnsi="Calibri" w:cs="Calibri"/>
                <w:sz w:val="22"/>
                <w:szCs w:val="22"/>
              </w:rPr>
              <w:t xml:space="preserve"> of</w:t>
            </w:r>
            <w:r w:rsidR="00E911A2">
              <w:rPr>
                <w:rFonts w:ascii="Calibri" w:hAnsi="Calibri" w:cs="Calibri"/>
                <w:sz w:val="22"/>
                <w:szCs w:val="22"/>
              </w:rPr>
              <w:t xml:space="preserve"> </w:t>
            </w:r>
            <w:r w:rsidR="00535C44">
              <w:rPr>
                <w:rFonts w:ascii="Calibri" w:hAnsi="Calibri" w:cs="Calibri"/>
                <w:sz w:val="22"/>
                <w:szCs w:val="22"/>
              </w:rPr>
              <w:t xml:space="preserve">different </w:t>
            </w:r>
            <w:r w:rsidR="00E911A2">
              <w:rPr>
                <w:rFonts w:ascii="Calibri" w:hAnsi="Calibri" w:cs="Calibri"/>
                <w:sz w:val="22"/>
                <w:szCs w:val="22"/>
              </w:rPr>
              <w:t xml:space="preserve">lessons which should include one English, One maths, and </w:t>
            </w:r>
            <w:r w:rsidR="00CA1A0D">
              <w:rPr>
                <w:rFonts w:ascii="Calibri" w:hAnsi="Calibri" w:cs="Calibri"/>
                <w:sz w:val="22"/>
                <w:szCs w:val="22"/>
              </w:rPr>
              <w:t>one</w:t>
            </w:r>
            <w:r w:rsidR="00E911A2">
              <w:rPr>
                <w:rFonts w:ascii="Calibri" w:hAnsi="Calibri" w:cs="Calibri"/>
                <w:sz w:val="22"/>
                <w:szCs w:val="22"/>
              </w:rPr>
              <w:t xml:space="preserve"> from other subject areas. The</w:t>
            </w:r>
            <w:r w:rsidR="00535C44">
              <w:rPr>
                <w:rFonts w:ascii="Calibri" w:hAnsi="Calibri" w:cs="Calibri"/>
                <w:sz w:val="22"/>
                <w:szCs w:val="22"/>
              </w:rPr>
              <w:t xml:space="preserve">se </w:t>
            </w:r>
            <w:r w:rsidR="00E911A2">
              <w:rPr>
                <w:rFonts w:ascii="Calibri" w:hAnsi="Calibri" w:cs="Calibri"/>
                <w:sz w:val="22"/>
                <w:szCs w:val="22"/>
              </w:rPr>
              <w:t xml:space="preserve">could be in different year </w:t>
            </w:r>
            <w:r w:rsidR="00535C44">
              <w:rPr>
                <w:rFonts w:ascii="Calibri" w:hAnsi="Calibri" w:cs="Calibri"/>
                <w:sz w:val="22"/>
                <w:szCs w:val="22"/>
              </w:rPr>
              <w:t>groups if</w:t>
            </w:r>
            <w:r w:rsidR="00E911A2">
              <w:rPr>
                <w:rFonts w:ascii="Calibri" w:hAnsi="Calibri" w:cs="Calibri"/>
                <w:sz w:val="22"/>
                <w:szCs w:val="22"/>
              </w:rPr>
              <w:t xml:space="preserve"> your </w:t>
            </w:r>
            <w:r w:rsidR="009975B5">
              <w:rPr>
                <w:rFonts w:ascii="Calibri" w:hAnsi="Calibri" w:cs="Calibri"/>
                <w:sz w:val="22"/>
                <w:szCs w:val="22"/>
              </w:rPr>
              <w:t>School M</w:t>
            </w:r>
            <w:r w:rsidR="00E911A2">
              <w:rPr>
                <w:rFonts w:ascii="Calibri" w:hAnsi="Calibri" w:cs="Calibri"/>
                <w:sz w:val="22"/>
                <w:szCs w:val="22"/>
              </w:rPr>
              <w:t>entor feels it be appropriate.</w:t>
            </w:r>
          </w:p>
          <w:p w14:paraId="310275DE" w14:textId="485C8E36" w:rsidR="00535C44" w:rsidRPr="00910429" w:rsidRDefault="00535C44" w:rsidP="000B3DFF">
            <w:pPr>
              <w:pStyle w:val="ListParagraph"/>
              <w:numPr>
                <w:ilvl w:val="0"/>
                <w:numId w:val="12"/>
              </w:numPr>
              <w:ind w:left="449"/>
              <w:rPr>
                <w:rFonts w:ascii="Calibri" w:hAnsi="Calibri" w:cs="Calibri"/>
                <w:sz w:val="22"/>
                <w:szCs w:val="22"/>
              </w:rPr>
            </w:pPr>
            <w:r w:rsidRPr="00535C44">
              <w:rPr>
                <w:rFonts w:ascii="Calibri" w:hAnsi="Calibri" w:cs="Calibri"/>
                <w:sz w:val="22"/>
                <w:szCs w:val="22"/>
              </w:rPr>
              <w:t>Use the scaffold overleaf to structure your exploration. You will bring the notes that you made</w:t>
            </w:r>
            <w:r>
              <w:rPr>
                <w:rFonts w:ascii="Calibri" w:hAnsi="Calibri" w:cs="Calibri"/>
                <w:sz w:val="22"/>
                <w:szCs w:val="22"/>
              </w:rPr>
              <w:t xml:space="preserve"> along with samples of planning </w:t>
            </w:r>
            <w:r w:rsidR="00910429">
              <w:rPr>
                <w:rFonts w:ascii="Calibri" w:hAnsi="Calibri" w:cs="Calibri"/>
                <w:sz w:val="22"/>
                <w:szCs w:val="22"/>
              </w:rPr>
              <w:t xml:space="preserve">gathered </w:t>
            </w:r>
            <w:r w:rsidRPr="00535C44">
              <w:rPr>
                <w:rFonts w:ascii="Calibri" w:hAnsi="Calibri" w:cs="Calibri"/>
                <w:sz w:val="22"/>
                <w:szCs w:val="22"/>
              </w:rPr>
              <w:t xml:space="preserve">during your </w:t>
            </w:r>
            <w:r w:rsidR="009B565B">
              <w:rPr>
                <w:rFonts w:ascii="Calibri" w:hAnsi="Calibri" w:cs="Calibri"/>
                <w:sz w:val="22"/>
                <w:szCs w:val="22"/>
              </w:rPr>
              <w:t>School Experience</w:t>
            </w:r>
            <w:r w:rsidRPr="00535C44">
              <w:rPr>
                <w:rFonts w:ascii="Calibri" w:hAnsi="Calibri" w:cs="Calibri"/>
                <w:sz w:val="22"/>
                <w:szCs w:val="22"/>
              </w:rPr>
              <w:t xml:space="preserve"> to share with your peers when back at the centre.</w:t>
            </w:r>
          </w:p>
          <w:p w14:paraId="57CAF1FB" w14:textId="0E704512" w:rsidR="005E1B6F" w:rsidRDefault="005E1B6F" w:rsidP="000B3DFF">
            <w:pPr>
              <w:pStyle w:val="ListParagraph"/>
              <w:numPr>
                <w:ilvl w:val="0"/>
                <w:numId w:val="12"/>
              </w:numPr>
              <w:ind w:left="447"/>
              <w:rPr>
                <w:rFonts w:ascii="Calibri" w:hAnsi="Calibri" w:cs="Calibri"/>
                <w:sz w:val="22"/>
                <w:szCs w:val="22"/>
              </w:rPr>
            </w:pPr>
            <w:r w:rsidRPr="005E1B6F">
              <w:rPr>
                <w:rFonts w:ascii="Calibri" w:hAnsi="Calibri" w:cs="Calibri"/>
                <w:sz w:val="22"/>
                <w:szCs w:val="22"/>
              </w:rPr>
              <w:t xml:space="preserve">You will also need to make sure that you are aware </w:t>
            </w:r>
            <w:r w:rsidR="00E911A2">
              <w:rPr>
                <w:rFonts w:ascii="Calibri" w:hAnsi="Calibri" w:cs="Calibri"/>
                <w:sz w:val="22"/>
                <w:szCs w:val="22"/>
              </w:rPr>
              <w:t>o</w:t>
            </w:r>
            <w:r w:rsidRPr="005E1B6F">
              <w:rPr>
                <w:rFonts w:ascii="Calibri" w:hAnsi="Calibri" w:cs="Calibri"/>
                <w:sz w:val="22"/>
                <w:szCs w:val="22"/>
              </w:rPr>
              <w:t xml:space="preserve">f what </w:t>
            </w:r>
            <w:r w:rsidR="00E911A2">
              <w:rPr>
                <w:rFonts w:ascii="Calibri" w:hAnsi="Calibri" w:cs="Calibri"/>
                <w:sz w:val="22"/>
                <w:szCs w:val="22"/>
              </w:rPr>
              <w:t xml:space="preserve">you will </w:t>
            </w:r>
            <w:r w:rsidRPr="005E1B6F">
              <w:rPr>
                <w:rFonts w:ascii="Calibri" w:hAnsi="Calibri" w:cs="Calibri"/>
                <w:sz w:val="22"/>
                <w:szCs w:val="22"/>
              </w:rPr>
              <w:t xml:space="preserve">be teaching during week 2 of </w:t>
            </w:r>
            <w:r w:rsidR="009A305E">
              <w:rPr>
                <w:rFonts w:ascii="Calibri" w:hAnsi="Calibri" w:cs="Calibri"/>
                <w:sz w:val="22"/>
                <w:szCs w:val="22"/>
              </w:rPr>
              <w:t>ITAP</w:t>
            </w:r>
            <w:r w:rsidRPr="005E1B6F">
              <w:rPr>
                <w:rFonts w:ascii="Calibri" w:hAnsi="Calibri" w:cs="Calibri"/>
                <w:sz w:val="22"/>
                <w:szCs w:val="22"/>
              </w:rPr>
              <w:t xml:space="preserve"> and make sure that you have the information that you need to carry this out. </w:t>
            </w:r>
            <w:r w:rsidR="00535C44">
              <w:rPr>
                <w:rFonts w:ascii="Calibri" w:hAnsi="Calibri" w:cs="Calibri"/>
                <w:sz w:val="22"/>
                <w:szCs w:val="22"/>
              </w:rPr>
              <w:t xml:space="preserve">This will be needed for workshop sessions in week 2 of this </w:t>
            </w:r>
            <w:r w:rsidR="009A305E">
              <w:rPr>
                <w:rFonts w:ascii="Calibri" w:hAnsi="Calibri" w:cs="Calibri"/>
                <w:sz w:val="22"/>
                <w:szCs w:val="22"/>
              </w:rPr>
              <w:t>ITAP</w:t>
            </w:r>
            <w:r w:rsidR="00535C44">
              <w:rPr>
                <w:rFonts w:ascii="Calibri" w:hAnsi="Calibri" w:cs="Calibri"/>
                <w:sz w:val="22"/>
                <w:szCs w:val="22"/>
              </w:rPr>
              <w:t xml:space="preserve">. </w:t>
            </w:r>
          </w:p>
          <w:p w14:paraId="2AB3BCE0" w14:textId="04A61456" w:rsidR="005E1B6F" w:rsidRPr="00910429" w:rsidRDefault="00910429" w:rsidP="000B3DFF">
            <w:pPr>
              <w:pStyle w:val="ListParagraph"/>
              <w:numPr>
                <w:ilvl w:val="0"/>
                <w:numId w:val="12"/>
              </w:numPr>
              <w:ind w:left="447"/>
              <w:rPr>
                <w:rFonts w:ascii="Calibri" w:hAnsi="Calibri" w:cs="Calibri"/>
                <w:sz w:val="22"/>
                <w:szCs w:val="22"/>
              </w:rPr>
            </w:pPr>
            <w:r>
              <w:rPr>
                <w:rFonts w:ascii="Calibri" w:hAnsi="Calibri" w:cs="Calibri"/>
                <w:sz w:val="22"/>
                <w:szCs w:val="22"/>
              </w:rPr>
              <w:t>When you are not engaged in exploration activities, you should support you</w:t>
            </w:r>
            <w:r w:rsidR="007E3630">
              <w:rPr>
                <w:rFonts w:ascii="Calibri" w:hAnsi="Calibri" w:cs="Calibri"/>
                <w:sz w:val="22"/>
                <w:szCs w:val="22"/>
              </w:rPr>
              <w:t>r</w:t>
            </w:r>
            <w:r>
              <w:rPr>
                <w:rFonts w:ascii="Calibri" w:hAnsi="Calibri" w:cs="Calibri"/>
                <w:sz w:val="22"/>
                <w:szCs w:val="22"/>
              </w:rPr>
              <w:t xml:space="preserve"> class teacher. </w:t>
            </w:r>
          </w:p>
        </w:tc>
        <w:tc>
          <w:tcPr>
            <w:tcW w:w="4888" w:type="dxa"/>
            <w:shd w:val="clear" w:color="auto" w:fill="auto"/>
            <w:vAlign w:val="center"/>
          </w:tcPr>
          <w:p w14:paraId="396BF967" w14:textId="4BAF5B14" w:rsidR="00535C44" w:rsidRPr="00910429" w:rsidRDefault="00FD7CDF" w:rsidP="000B3DFF">
            <w:pPr>
              <w:pStyle w:val="ListParagraph"/>
              <w:numPr>
                <w:ilvl w:val="0"/>
                <w:numId w:val="12"/>
              </w:numPr>
              <w:ind w:left="311"/>
              <w:rPr>
                <w:sz w:val="22"/>
                <w:szCs w:val="22"/>
              </w:rPr>
            </w:pPr>
            <w:r w:rsidRPr="005E1B6F">
              <w:rPr>
                <w:sz w:val="22"/>
                <w:szCs w:val="22"/>
              </w:rPr>
              <w:t xml:space="preserve">Watch the </w:t>
            </w:r>
            <w:r w:rsidRPr="005E1B6F">
              <w:rPr>
                <w:b/>
                <w:bCs/>
                <w:sz w:val="22"/>
                <w:szCs w:val="22"/>
              </w:rPr>
              <w:t xml:space="preserve">Curriculum Connections Video: </w:t>
            </w:r>
            <w:r w:rsidR="009A305E">
              <w:rPr>
                <w:b/>
                <w:bCs/>
                <w:sz w:val="22"/>
                <w:szCs w:val="22"/>
              </w:rPr>
              <w:t>ITAP</w:t>
            </w:r>
            <w:r w:rsidRPr="005E1B6F">
              <w:rPr>
                <w:b/>
                <w:bCs/>
                <w:sz w:val="22"/>
                <w:szCs w:val="22"/>
              </w:rPr>
              <w:t xml:space="preserve"> 1</w:t>
            </w:r>
            <w:r w:rsidRPr="005E1B6F">
              <w:rPr>
                <w:sz w:val="22"/>
                <w:szCs w:val="22"/>
              </w:rPr>
              <w:t xml:space="preserve">. This will outline </w:t>
            </w:r>
            <w:r w:rsidR="00535C44">
              <w:rPr>
                <w:sz w:val="22"/>
                <w:szCs w:val="22"/>
              </w:rPr>
              <w:t xml:space="preserve">how </w:t>
            </w:r>
            <w:r w:rsidRPr="005E1B6F">
              <w:rPr>
                <w:sz w:val="22"/>
                <w:szCs w:val="22"/>
              </w:rPr>
              <w:t xml:space="preserve">you will support </w:t>
            </w:r>
            <w:r w:rsidR="00535C44">
              <w:rPr>
                <w:sz w:val="22"/>
                <w:szCs w:val="22"/>
              </w:rPr>
              <w:t xml:space="preserve">the </w:t>
            </w:r>
            <w:r w:rsidR="001D4C82">
              <w:rPr>
                <w:sz w:val="22"/>
                <w:szCs w:val="22"/>
              </w:rPr>
              <w:t>Trainee</w:t>
            </w:r>
            <w:r w:rsidR="00535C44">
              <w:rPr>
                <w:sz w:val="22"/>
                <w:szCs w:val="22"/>
              </w:rPr>
              <w:t xml:space="preserve"> this week and next week. </w:t>
            </w:r>
          </w:p>
          <w:p w14:paraId="0C50F80C" w14:textId="1372D3A3" w:rsidR="00535C44" w:rsidRPr="00910429" w:rsidRDefault="005E1B6F" w:rsidP="000B3DFF">
            <w:pPr>
              <w:pStyle w:val="ListParagraph"/>
              <w:numPr>
                <w:ilvl w:val="0"/>
                <w:numId w:val="12"/>
              </w:numPr>
              <w:ind w:left="311"/>
              <w:rPr>
                <w:sz w:val="22"/>
                <w:szCs w:val="22"/>
              </w:rPr>
            </w:pPr>
            <w:r w:rsidRPr="00535C44">
              <w:rPr>
                <w:sz w:val="22"/>
                <w:szCs w:val="22"/>
              </w:rPr>
              <w:t xml:space="preserve">Ensure that </w:t>
            </w:r>
            <w:r w:rsidR="001D4C82">
              <w:rPr>
                <w:sz w:val="22"/>
                <w:szCs w:val="22"/>
              </w:rPr>
              <w:t>Trainee</w:t>
            </w:r>
            <w:r w:rsidRPr="00535C44">
              <w:rPr>
                <w:sz w:val="22"/>
                <w:szCs w:val="22"/>
              </w:rPr>
              <w:t xml:space="preserve"> h</w:t>
            </w:r>
            <w:r w:rsidR="00535C44" w:rsidRPr="00535C44">
              <w:rPr>
                <w:sz w:val="22"/>
                <w:szCs w:val="22"/>
              </w:rPr>
              <w:t>as</w:t>
            </w:r>
            <w:r w:rsidRPr="00535C44">
              <w:rPr>
                <w:sz w:val="22"/>
                <w:szCs w:val="22"/>
              </w:rPr>
              <w:t xml:space="preserve"> access to </w:t>
            </w:r>
            <w:r w:rsidR="00535C44" w:rsidRPr="00535C44">
              <w:rPr>
                <w:sz w:val="22"/>
                <w:szCs w:val="22"/>
              </w:rPr>
              <w:t xml:space="preserve">the </w:t>
            </w:r>
            <w:r w:rsidRPr="00535C44">
              <w:rPr>
                <w:sz w:val="22"/>
                <w:szCs w:val="22"/>
              </w:rPr>
              <w:t>planning</w:t>
            </w:r>
            <w:r w:rsidR="00535C44" w:rsidRPr="00535C44">
              <w:rPr>
                <w:sz w:val="22"/>
                <w:szCs w:val="22"/>
              </w:rPr>
              <w:t xml:space="preserve"> they need to undertake their exploration activities</w:t>
            </w:r>
            <w:r w:rsidR="00535C44">
              <w:rPr>
                <w:sz w:val="22"/>
                <w:szCs w:val="22"/>
              </w:rPr>
              <w:t xml:space="preserve"> and that they have time away from the classroom to undertake the necessary review of planning. </w:t>
            </w:r>
          </w:p>
          <w:p w14:paraId="51D68047" w14:textId="7344181B" w:rsidR="00535C44" w:rsidRPr="00910429" w:rsidRDefault="00535C44" w:rsidP="000B3DFF">
            <w:pPr>
              <w:pStyle w:val="ListParagraph"/>
              <w:numPr>
                <w:ilvl w:val="0"/>
                <w:numId w:val="12"/>
              </w:numPr>
              <w:ind w:left="311"/>
              <w:rPr>
                <w:sz w:val="22"/>
                <w:szCs w:val="22"/>
              </w:rPr>
            </w:pPr>
            <w:r>
              <w:rPr>
                <w:sz w:val="22"/>
                <w:szCs w:val="22"/>
              </w:rPr>
              <w:t>Where appropriate, f</w:t>
            </w:r>
            <w:r w:rsidR="005E1B6F" w:rsidRPr="005E1B6F">
              <w:rPr>
                <w:sz w:val="22"/>
                <w:szCs w:val="22"/>
              </w:rPr>
              <w:t xml:space="preserve">acilitate opportunities for the </w:t>
            </w:r>
            <w:r w:rsidR="001D4C82">
              <w:rPr>
                <w:sz w:val="22"/>
                <w:szCs w:val="22"/>
              </w:rPr>
              <w:t>Trainee</w:t>
            </w:r>
            <w:r w:rsidR="005E1B6F" w:rsidRPr="005E1B6F">
              <w:rPr>
                <w:sz w:val="22"/>
                <w:szCs w:val="22"/>
              </w:rPr>
              <w:t xml:space="preserve"> to observe colleagues across the age phases and subject areas and that they are using the </w:t>
            </w:r>
            <w:r>
              <w:rPr>
                <w:sz w:val="22"/>
                <w:szCs w:val="22"/>
              </w:rPr>
              <w:t>exploration</w:t>
            </w:r>
            <w:r w:rsidR="005E1B6F" w:rsidRPr="005E1B6F">
              <w:rPr>
                <w:sz w:val="22"/>
                <w:szCs w:val="22"/>
              </w:rPr>
              <w:t xml:space="preserve"> scaffold overleaf to focus th</w:t>
            </w:r>
            <w:r>
              <w:rPr>
                <w:sz w:val="22"/>
                <w:szCs w:val="22"/>
              </w:rPr>
              <w:t>eir activity</w:t>
            </w:r>
            <w:r w:rsidR="005E1B6F" w:rsidRPr="005E1B6F">
              <w:rPr>
                <w:sz w:val="22"/>
                <w:szCs w:val="22"/>
              </w:rPr>
              <w:t>.</w:t>
            </w:r>
          </w:p>
          <w:p w14:paraId="53B133F2" w14:textId="6C862DE6" w:rsidR="005E1B6F" w:rsidRPr="00910429" w:rsidRDefault="00535C44" w:rsidP="000B3DFF">
            <w:pPr>
              <w:pStyle w:val="ListParagraph"/>
              <w:numPr>
                <w:ilvl w:val="0"/>
                <w:numId w:val="12"/>
              </w:numPr>
              <w:ind w:left="314"/>
              <w:rPr>
                <w:sz w:val="22"/>
                <w:szCs w:val="22"/>
              </w:rPr>
            </w:pPr>
            <w:r w:rsidRPr="00535C44">
              <w:rPr>
                <w:sz w:val="22"/>
                <w:szCs w:val="22"/>
              </w:rPr>
              <w:t>Please note that you</w:t>
            </w:r>
            <w:r>
              <w:rPr>
                <w:sz w:val="22"/>
                <w:szCs w:val="22"/>
              </w:rPr>
              <w:t xml:space="preserve"> or other colleagues </w:t>
            </w:r>
            <w:r w:rsidRPr="00535C44">
              <w:rPr>
                <w:sz w:val="22"/>
                <w:szCs w:val="22"/>
              </w:rPr>
              <w:t>are not expected to produce any additional planning</w:t>
            </w:r>
            <w:r>
              <w:rPr>
                <w:sz w:val="22"/>
                <w:szCs w:val="22"/>
              </w:rPr>
              <w:t xml:space="preserve"> for the </w:t>
            </w:r>
            <w:r w:rsidR="001D4C82">
              <w:rPr>
                <w:sz w:val="22"/>
                <w:szCs w:val="22"/>
              </w:rPr>
              <w:t>Trainee</w:t>
            </w:r>
            <w:r>
              <w:rPr>
                <w:sz w:val="22"/>
                <w:szCs w:val="22"/>
              </w:rPr>
              <w:t xml:space="preserve">, this week is to focus </w:t>
            </w:r>
            <w:r w:rsidR="00910429">
              <w:rPr>
                <w:sz w:val="22"/>
                <w:szCs w:val="22"/>
              </w:rPr>
              <w:t xml:space="preserve">the </w:t>
            </w:r>
            <w:r w:rsidR="001D4C82">
              <w:rPr>
                <w:sz w:val="22"/>
                <w:szCs w:val="22"/>
              </w:rPr>
              <w:t>Trainee</w:t>
            </w:r>
            <w:r w:rsidR="007E3630">
              <w:rPr>
                <w:sz w:val="22"/>
                <w:szCs w:val="22"/>
              </w:rPr>
              <w:t>’s</w:t>
            </w:r>
            <w:r>
              <w:rPr>
                <w:sz w:val="22"/>
                <w:szCs w:val="22"/>
              </w:rPr>
              <w:t xml:space="preserve"> attention on the thought processes that teachers engage in as they plan which they will then apply when planning themselves. </w:t>
            </w:r>
            <w:r w:rsidRPr="00535C44">
              <w:rPr>
                <w:sz w:val="22"/>
                <w:szCs w:val="22"/>
              </w:rPr>
              <w:t xml:space="preserve"> </w:t>
            </w:r>
          </w:p>
          <w:p w14:paraId="3D9A7545" w14:textId="5A96C2FC" w:rsidR="00C40954" w:rsidRPr="003A7F73" w:rsidRDefault="003A7F73" w:rsidP="000B3DFF">
            <w:pPr>
              <w:pStyle w:val="ListParagraph"/>
              <w:numPr>
                <w:ilvl w:val="0"/>
                <w:numId w:val="12"/>
              </w:numPr>
              <w:ind w:left="311"/>
              <w:rPr>
                <w:i/>
                <w:iCs/>
                <w:sz w:val="22"/>
                <w:szCs w:val="22"/>
              </w:rPr>
            </w:pPr>
            <w:r>
              <w:rPr>
                <w:i/>
                <w:iCs/>
                <w:sz w:val="22"/>
                <w:szCs w:val="22"/>
              </w:rPr>
              <w:t>Please e</w:t>
            </w:r>
            <w:r w:rsidR="005E1B6F" w:rsidRPr="003A7F73">
              <w:rPr>
                <w:i/>
                <w:iCs/>
                <w:sz w:val="22"/>
                <w:szCs w:val="22"/>
              </w:rPr>
              <w:t>nsure that the</w:t>
            </w:r>
            <w:r w:rsidR="00C40954" w:rsidRPr="003A7F73">
              <w:rPr>
                <w:i/>
                <w:iCs/>
                <w:sz w:val="22"/>
                <w:szCs w:val="22"/>
              </w:rPr>
              <w:t xml:space="preserve"> </w:t>
            </w:r>
            <w:r w:rsidR="001D4C82">
              <w:rPr>
                <w:i/>
                <w:iCs/>
                <w:sz w:val="22"/>
                <w:szCs w:val="22"/>
              </w:rPr>
              <w:t>Trainee</w:t>
            </w:r>
            <w:r w:rsidR="00C40954" w:rsidRPr="003A7F73">
              <w:rPr>
                <w:i/>
                <w:iCs/>
                <w:sz w:val="22"/>
                <w:szCs w:val="22"/>
              </w:rPr>
              <w:t xml:space="preserve"> is </w:t>
            </w:r>
            <w:r w:rsidR="005E1B6F" w:rsidRPr="003A7F73">
              <w:rPr>
                <w:i/>
                <w:iCs/>
                <w:sz w:val="22"/>
                <w:szCs w:val="22"/>
              </w:rPr>
              <w:t xml:space="preserve">aware of what they are expected to plan in week 2 of this </w:t>
            </w:r>
            <w:r w:rsidR="009A305E">
              <w:rPr>
                <w:i/>
                <w:iCs/>
                <w:sz w:val="22"/>
                <w:szCs w:val="22"/>
              </w:rPr>
              <w:t>ITAP</w:t>
            </w:r>
            <w:r w:rsidR="007E3630" w:rsidRPr="003A7F73">
              <w:rPr>
                <w:i/>
                <w:iCs/>
                <w:sz w:val="22"/>
                <w:szCs w:val="22"/>
              </w:rPr>
              <w:t xml:space="preserve">. </w:t>
            </w:r>
            <w:r w:rsidR="00C40954" w:rsidRPr="003A7F73">
              <w:rPr>
                <w:i/>
                <w:iCs/>
                <w:sz w:val="22"/>
                <w:szCs w:val="22"/>
              </w:rPr>
              <w:t xml:space="preserve">Ensure that they </w:t>
            </w:r>
            <w:r w:rsidR="005E1B6F" w:rsidRPr="003A7F73">
              <w:rPr>
                <w:i/>
                <w:iCs/>
                <w:sz w:val="22"/>
                <w:szCs w:val="22"/>
              </w:rPr>
              <w:t>have the relevant information that that they need to plan for this teaching</w:t>
            </w:r>
            <w:r w:rsidR="00C40954" w:rsidRPr="003A7F73">
              <w:rPr>
                <w:i/>
                <w:iCs/>
                <w:sz w:val="22"/>
                <w:szCs w:val="22"/>
              </w:rPr>
              <w:t xml:space="preserve">. They will have time on Friday afternoon to complete detailed plans for these lessons. </w:t>
            </w:r>
          </w:p>
        </w:tc>
      </w:tr>
    </w:tbl>
    <w:p w14:paraId="5EF37D6E" w14:textId="77777777" w:rsidR="007031CC" w:rsidRDefault="007031CC" w:rsidP="000B3DFF">
      <w:pPr>
        <w:spacing w:after="0" w:line="240" w:lineRule="auto"/>
        <w:rPr>
          <w:b/>
          <w:bCs/>
          <w:sz w:val="28"/>
          <w:szCs w:val="28"/>
        </w:rPr>
      </w:pPr>
    </w:p>
    <w:p w14:paraId="6437E103" w14:textId="77777777" w:rsidR="007031CC" w:rsidRDefault="007031CC" w:rsidP="000B3DFF">
      <w:pPr>
        <w:spacing w:after="0" w:line="240" w:lineRule="auto"/>
        <w:rPr>
          <w:b/>
          <w:bCs/>
          <w:sz w:val="28"/>
          <w:szCs w:val="28"/>
        </w:rPr>
      </w:pPr>
      <w:r>
        <w:rPr>
          <w:b/>
          <w:bCs/>
          <w:sz w:val="28"/>
          <w:szCs w:val="28"/>
        </w:rPr>
        <w:br w:type="page"/>
      </w:r>
    </w:p>
    <w:p w14:paraId="1B18CD96" w14:textId="77777777" w:rsidR="005B780D" w:rsidRDefault="005B780D" w:rsidP="000B3DFF">
      <w:pPr>
        <w:spacing w:after="0" w:line="240" w:lineRule="auto"/>
        <w:rPr>
          <w:b/>
          <w:bCs/>
          <w:sz w:val="28"/>
          <w:szCs w:val="28"/>
        </w:rPr>
      </w:pPr>
    </w:p>
    <w:p w14:paraId="6103BC74" w14:textId="27D5962F" w:rsidR="00AB2864" w:rsidRDefault="00910429" w:rsidP="000B3DFF">
      <w:pPr>
        <w:spacing w:after="0" w:line="240" w:lineRule="auto"/>
        <w:rPr>
          <w:b/>
          <w:bCs/>
          <w:sz w:val="28"/>
          <w:szCs w:val="28"/>
        </w:rPr>
      </w:pPr>
      <w:r w:rsidRPr="003A7F73">
        <w:rPr>
          <w:b/>
          <w:bCs/>
          <w:sz w:val="28"/>
          <w:szCs w:val="28"/>
        </w:rPr>
        <w:t xml:space="preserve">Exploration Scaffold </w:t>
      </w:r>
      <w:r w:rsidR="00C40954" w:rsidRPr="00C40954">
        <w:rPr>
          <w:b/>
          <w:bCs/>
          <w:i/>
          <w:iCs/>
          <w:sz w:val="22"/>
          <w:szCs w:val="22"/>
        </w:rPr>
        <w:t xml:space="preserve">Please complete one for each observation </w:t>
      </w:r>
      <w:r w:rsidR="00C931D8" w:rsidRPr="00C40954">
        <w:rPr>
          <w:b/>
          <w:bCs/>
          <w:i/>
          <w:iCs/>
          <w:sz w:val="22"/>
          <w:szCs w:val="22"/>
        </w:rPr>
        <w:t>conducted</w:t>
      </w:r>
      <w:r w:rsidR="00C40954" w:rsidRPr="00C40954">
        <w:rPr>
          <w:b/>
          <w:bCs/>
          <w:i/>
          <w:iCs/>
          <w:sz w:val="22"/>
          <w:szCs w:val="22"/>
        </w:rPr>
        <w:t>.</w:t>
      </w:r>
      <w:r w:rsidR="00C40954" w:rsidRPr="00C40954">
        <w:rPr>
          <w:b/>
          <w:bCs/>
          <w:sz w:val="28"/>
          <w:szCs w:val="28"/>
        </w:rPr>
        <w:t xml:space="preserve"> </w:t>
      </w:r>
      <w:r w:rsidRPr="00C40954">
        <w:rPr>
          <w:b/>
          <w:bCs/>
          <w:sz w:val="28"/>
          <w:szCs w:val="28"/>
        </w:rPr>
        <w:t xml:space="preserve"> </w:t>
      </w:r>
    </w:p>
    <w:p w14:paraId="3A145746" w14:textId="77777777" w:rsidR="005B780D" w:rsidRPr="005B780D" w:rsidRDefault="005B780D" w:rsidP="000B3DFF">
      <w:pPr>
        <w:spacing w:after="0" w:line="240" w:lineRule="auto"/>
        <w:rPr>
          <w:b/>
          <w:bCs/>
          <w:color w:val="C00000"/>
          <w:sz w:val="16"/>
          <w:szCs w:val="16"/>
        </w:rPr>
      </w:pPr>
    </w:p>
    <w:tbl>
      <w:tblPr>
        <w:tblStyle w:val="TableGrid"/>
        <w:tblW w:w="9776" w:type="dxa"/>
        <w:tblLook w:val="04A0" w:firstRow="1" w:lastRow="0" w:firstColumn="1" w:lastColumn="0" w:noHBand="0" w:noVBand="1"/>
      </w:tblPr>
      <w:tblGrid>
        <w:gridCol w:w="1413"/>
        <w:gridCol w:w="8363"/>
      </w:tblGrid>
      <w:tr w:rsidR="00910429" w14:paraId="066824E3" w14:textId="77777777" w:rsidTr="006658D9">
        <w:trPr>
          <w:trHeight w:val="382"/>
        </w:trPr>
        <w:tc>
          <w:tcPr>
            <w:tcW w:w="1413" w:type="dxa"/>
            <w:shd w:val="clear" w:color="auto" w:fill="F2F2F2" w:themeFill="background1" w:themeFillShade="F2"/>
          </w:tcPr>
          <w:p w14:paraId="355F9BF7" w14:textId="7F95E1EA" w:rsidR="00910429" w:rsidRPr="000B4651" w:rsidRDefault="00686FDB" w:rsidP="000B3DFF">
            <w:pPr>
              <w:rPr>
                <w:b/>
                <w:bCs/>
                <w:sz w:val="22"/>
                <w:szCs w:val="22"/>
              </w:rPr>
            </w:pPr>
            <w:r w:rsidRPr="000B4651">
              <w:rPr>
                <w:sz w:val="22"/>
                <w:szCs w:val="22"/>
              </w:rPr>
              <w:br w:type="page"/>
            </w:r>
            <w:r w:rsidR="00910429" w:rsidRPr="000B4651">
              <w:rPr>
                <w:b/>
                <w:bCs/>
                <w:sz w:val="22"/>
                <w:szCs w:val="22"/>
              </w:rPr>
              <w:t xml:space="preserve">Date: </w:t>
            </w:r>
          </w:p>
        </w:tc>
        <w:tc>
          <w:tcPr>
            <w:tcW w:w="8363" w:type="dxa"/>
            <w:shd w:val="clear" w:color="auto" w:fill="FFFFFF" w:themeFill="background1"/>
          </w:tcPr>
          <w:p w14:paraId="2FEF3244" w14:textId="77777777" w:rsidR="00910429" w:rsidRPr="00F639DC" w:rsidRDefault="00910429" w:rsidP="000B3DFF">
            <w:pPr>
              <w:rPr>
                <w:b/>
                <w:bCs/>
              </w:rPr>
            </w:pPr>
          </w:p>
        </w:tc>
      </w:tr>
      <w:tr w:rsidR="00910429" w14:paraId="00865FF1" w14:textId="77777777" w:rsidTr="00B227F0">
        <w:trPr>
          <w:trHeight w:val="188"/>
        </w:trPr>
        <w:tc>
          <w:tcPr>
            <w:tcW w:w="1413" w:type="dxa"/>
            <w:shd w:val="clear" w:color="auto" w:fill="F2F2F2" w:themeFill="background1" w:themeFillShade="F2"/>
          </w:tcPr>
          <w:p w14:paraId="645BC532" w14:textId="77777777" w:rsidR="00910429" w:rsidRPr="000B4651" w:rsidRDefault="00910429" w:rsidP="000B3DFF">
            <w:pPr>
              <w:rPr>
                <w:b/>
                <w:bCs/>
                <w:sz w:val="22"/>
                <w:szCs w:val="22"/>
              </w:rPr>
            </w:pPr>
            <w:r w:rsidRPr="000B4651">
              <w:rPr>
                <w:b/>
                <w:bCs/>
                <w:sz w:val="22"/>
                <w:szCs w:val="22"/>
              </w:rPr>
              <w:t xml:space="preserve">Subject/ Area of learning </w:t>
            </w:r>
          </w:p>
        </w:tc>
        <w:tc>
          <w:tcPr>
            <w:tcW w:w="8363" w:type="dxa"/>
            <w:shd w:val="clear" w:color="auto" w:fill="FFFFFF" w:themeFill="background1"/>
          </w:tcPr>
          <w:p w14:paraId="2FA8F9DD" w14:textId="77777777" w:rsidR="00910429" w:rsidRDefault="00910429" w:rsidP="000B3DFF">
            <w:pPr>
              <w:rPr>
                <w:b/>
                <w:bCs/>
              </w:rPr>
            </w:pPr>
          </w:p>
        </w:tc>
      </w:tr>
      <w:tr w:rsidR="00910429" w14:paraId="7D958435" w14:textId="77777777" w:rsidTr="00B227F0">
        <w:tc>
          <w:tcPr>
            <w:tcW w:w="9776" w:type="dxa"/>
            <w:gridSpan w:val="2"/>
            <w:shd w:val="clear" w:color="auto" w:fill="FFFFFF" w:themeFill="background1"/>
          </w:tcPr>
          <w:p w14:paraId="3E1B4D0F" w14:textId="2A79D4CC" w:rsidR="00910429" w:rsidRPr="000B4651" w:rsidRDefault="00910429" w:rsidP="000B3DFF">
            <w:pPr>
              <w:rPr>
                <w:i/>
                <w:iCs/>
                <w:sz w:val="22"/>
                <w:szCs w:val="22"/>
              </w:rPr>
            </w:pPr>
            <w:r w:rsidRPr="000B4651">
              <w:rPr>
                <w:b/>
                <w:bCs/>
                <w:sz w:val="22"/>
                <w:szCs w:val="22"/>
              </w:rPr>
              <w:t xml:space="preserve">Contextual Information </w:t>
            </w:r>
            <w:r w:rsidRPr="000B4651">
              <w:rPr>
                <w:i/>
                <w:iCs/>
                <w:sz w:val="22"/>
                <w:szCs w:val="22"/>
              </w:rPr>
              <w:t>(e</w:t>
            </w:r>
            <w:r w:rsidR="008F7C16">
              <w:rPr>
                <w:i/>
                <w:iCs/>
                <w:sz w:val="22"/>
                <w:szCs w:val="22"/>
              </w:rPr>
              <w:t>g</w:t>
            </w:r>
            <w:r w:rsidRPr="000B4651">
              <w:rPr>
                <w:i/>
                <w:iCs/>
                <w:sz w:val="22"/>
                <w:szCs w:val="22"/>
              </w:rPr>
              <w:t xml:space="preserve">) what you know about prior learning, scheme information, class size and additional needs etc.  </w:t>
            </w:r>
          </w:p>
          <w:p w14:paraId="38680E3E" w14:textId="77777777" w:rsidR="00910429" w:rsidRPr="000B4651" w:rsidRDefault="00910429" w:rsidP="000B3DFF">
            <w:pPr>
              <w:rPr>
                <w:i/>
                <w:iCs/>
                <w:sz w:val="22"/>
                <w:szCs w:val="22"/>
              </w:rPr>
            </w:pPr>
          </w:p>
          <w:p w14:paraId="0AF74501" w14:textId="77777777" w:rsidR="00910429" w:rsidRPr="000B4651" w:rsidRDefault="00910429" w:rsidP="000B3DFF">
            <w:pPr>
              <w:rPr>
                <w:b/>
                <w:bCs/>
                <w:sz w:val="22"/>
                <w:szCs w:val="22"/>
              </w:rPr>
            </w:pPr>
          </w:p>
          <w:p w14:paraId="4B1F0118" w14:textId="77777777" w:rsidR="00910429" w:rsidRPr="000B4651" w:rsidRDefault="00910429" w:rsidP="000B3DFF">
            <w:pPr>
              <w:rPr>
                <w:b/>
                <w:bCs/>
                <w:sz w:val="22"/>
                <w:szCs w:val="22"/>
              </w:rPr>
            </w:pPr>
          </w:p>
          <w:p w14:paraId="7F79C55D" w14:textId="77777777" w:rsidR="00910429" w:rsidRPr="000B4651" w:rsidRDefault="00910429" w:rsidP="000B3DFF">
            <w:pPr>
              <w:rPr>
                <w:b/>
                <w:bCs/>
                <w:sz w:val="22"/>
                <w:szCs w:val="22"/>
              </w:rPr>
            </w:pPr>
          </w:p>
        </w:tc>
      </w:tr>
      <w:tr w:rsidR="00910429" w14:paraId="4EE124FA" w14:textId="77777777" w:rsidTr="00B227F0">
        <w:tc>
          <w:tcPr>
            <w:tcW w:w="9776" w:type="dxa"/>
            <w:gridSpan w:val="2"/>
            <w:shd w:val="clear" w:color="auto" w:fill="F2F2F2" w:themeFill="background1" w:themeFillShade="F2"/>
          </w:tcPr>
          <w:p w14:paraId="6BFDD62B" w14:textId="77777777" w:rsidR="00910429" w:rsidRPr="000B4651" w:rsidRDefault="00910429" w:rsidP="000B3DFF">
            <w:pPr>
              <w:rPr>
                <w:b/>
                <w:bCs/>
                <w:sz w:val="22"/>
                <w:szCs w:val="22"/>
              </w:rPr>
            </w:pPr>
            <w:r w:rsidRPr="000B4651">
              <w:rPr>
                <w:b/>
                <w:bCs/>
                <w:sz w:val="22"/>
                <w:szCs w:val="22"/>
              </w:rPr>
              <w:t xml:space="preserve">Before the Lesson </w:t>
            </w:r>
          </w:p>
          <w:p w14:paraId="040E25A3" w14:textId="77777777" w:rsidR="00910429" w:rsidRDefault="00910429" w:rsidP="000B3DFF">
            <w:pPr>
              <w:pStyle w:val="ListParagraph"/>
              <w:numPr>
                <w:ilvl w:val="0"/>
                <w:numId w:val="15"/>
              </w:numPr>
              <w:rPr>
                <w:sz w:val="22"/>
                <w:szCs w:val="22"/>
              </w:rPr>
            </w:pPr>
            <w:r w:rsidRPr="000B4651">
              <w:rPr>
                <w:sz w:val="22"/>
                <w:szCs w:val="22"/>
              </w:rPr>
              <w:t xml:space="preserve">Look closely at the plan for the lesson that you are going to observe. </w:t>
            </w:r>
          </w:p>
          <w:p w14:paraId="45B720AE" w14:textId="7E101A3C" w:rsidR="00BA7366" w:rsidRPr="000B4651" w:rsidRDefault="00BA7366" w:rsidP="000B3DFF">
            <w:pPr>
              <w:pStyle w:val="ListParagraph"/>
              <w:numPr>
                <w:ilvl w:val="0"/>
                <w:numId w:val="15"/>
              </w:numPr>
              <w:rPr>
                <w:sz w:val="22"/>
                <w:szCs w:val="22"/>
              </w:rPr>
            </w:pPr>
            <w:r>
              <w:rPr>
                <w:sz w:val="22"/>
                <w:szCs w:val="22"/>
              </w:rPr>
              <w:t xml:space="preserve">What is expected that the children will be able to do by the end of the learning episode? </w:t>
            </w:r>
          </w:p>
          <w:p w14:paraId="2DC694FD" w14:textId="77777777" w:rsidR="00910429" w:rsidRPr="000B4651" w:rsidRDefault="00910429" w:rsidP="000B3DFF">
            <w:pPr>
              <w:pStyle w:val="ListParagraph"/>
              <w:numPr>
                <w:ilvl w:val="0"/>
                <w:numId w:val="15"/>
              </w:numPr>
              <w:rPr>
                <w:sz w:val="22"/>
                <w:szCs w:val="22"/>
              </w:rPr>
            </w:pPr>
            <w:r w:rsidRPr="000B4651">
              <w:rPr>
                <w:sz w:val="22"/>
                <w:szCs w:val="22"/>
              </w:rPr>
              <w:t>Use your notes from sessions on Monday and Tuesday and identify how the plan includes the components of Rosenshine’s Principles of Instruction.</w:t>
            </w:r>
          </w:p>
          <w:p w14:paraId="7C75D108" w14:textId="77777777" w:rsidR="00910429" w:rsidRPr="00597D52" w:rsidRDefault="00910429" w:rsidP="000B3DFF">
            <w:pPr>
              <w:ind w:left="360"/>
              <w:rPr>
                <w:b/>
                <w:bCs/>
                <w:sz w:val="16"/>
                <w:szCs w:val="16"/>
              </w:rPr>
            </w:pPr>
          </w:p>
        </w:tc>
      </w:tr>
      <w:tr w:rsidR="00910429" w14:paraId="7A61789D" w14:textId="77777777" w:rsidTr="00B227F0">
        <w:trPr>
          <w:trHeight w:val="1830"/>
        </w:trPr>
        <w:tc>
          <w:tcPr>
            <w:tcW w:w="9776" w:type="dxa"/>
            <w:gridSpan w:val="2"/>
          </w:tcPr>
          <w:p w14:paraId="2E547B70" w14:textId="77777777" w:rsidR="00910429" w:rsidRPr="000B4651" w:rsidRDefault="00910429" w:rsidP="000B3DFF">
            <w:pPr>
              <w:rPr>
                <w:b/>
                <w:bCs/>
                <w:sz w:val="22"/>
                <w:szCs w:val="22"/>
              </w:rPr>
            </w:pPr>
            <w:r w:rsidRPr="000B4651">
              <w:rPr>
                <w:b/>
                <w:bCs/>
                <w:sz w:val="22"/>
                <w:szCs w:val="22"/>
              </w:rPr>
              <w:t xml:space="preserve">Notes from the review of planning. </w:t>
            </w:r>
          </w:p>
          <w:p w14:paraId="7A1051C0" w14:textId="77777777" w:rsidR="00910429" w:rsidRPr="000B4651" w:rsidRDefault="00910429" w:rsidP="000B3DFF">
            <w:pPr>
              <w:rPr>
                <w:sz w:val="22"/>
                <w:szCs w:val="22"/>
              </w:rPr>
            </w:pPr>
          </w:p>
          <w:p w14:paraId="5F1D1953" w14:textId="77777777" w:rsidR="00910429" w:rsidRPr="000B4651" w:rsidRDefault="00910429" w:rsidP="000B3DFF">
            <w:pPr>
              <w:rPr>
                <w:sz w:val="22"/>
                <w:szCs w:val="22"/>
              </w:rPr>
            </w:pPr>
          </w:p>
        </w:tc>
      </w:tr>
      <w:tr w:rsidR="00910429" w14:paraId="728A8FE5" w14:textId="77777777" w:rsidTr="00B227F0">
        <w:tc>
          <w:tcPr>
            <w:tcW w:w="9776" w:type="dxa"/>
            <w:gridSpan w:val="2"/>
            <w:shd w:val="clear" w:color="auto" w:fill="F2F2F2" w:themeFill="background1" w:themeFillShade="F2"/>
          </w:tcPr>
          <w:p w14:paraId="085D1BB8" w14:textId="1ABD25C6" w:rsidR="00910429" w:rsidRPr="000B4651" w:rsidRDefault="00910429" w:rsidP="000B3DFF">
            <w:pPr>
              <w:rPr>
                <w:b/>
                <w:bCs/>
                <w:sz w:val="22"/>
                <w:szCs w:val="22"/>
              </w:rPr>
            </w:pPr>
            <w:r w:rsidRPr="000B4651">
              <w:rPr>
                <w:b/>
                <w:bCs/>
                <w:sz w:val="22"/>
                <w:szCs w:val="22"/>
              </w:rPr>
              <w:t xml:space="preserve">Notes from the Observation of Expert Colleague Delivering </w:t>
            </w:r>
            <w:r w:rsidR="008E77FF">
              <w:rPr>
                <w:b/>
                <w:bCs/>
                <w:sz w:val="22"/>
                <w:szCs w:val="22"/>
              </w:rPr>
              <w:t xml:space="preserve">a </w:t>
            </w:r>
            <w:r w:rsidRPr="000B4651">
              <w:rPr>
                <w:b/>
                <w:bCs/>
                <w:sz w:val="22"/>
                <w:szCs w:val="22"/>
              </w:rPr>
              <w:t>Learning</w:t>
            </w:r>
            <w:r w:rsidR="008E77FF">
              <w:rPr>
                <w:b/>
                <w:bCs/>
                <w:sz w:val="22"/>
                <w:szCs w:val="22"/>
              </w:rPr>
              <w:t xml:space="preserve"> Episode </w:t>
            </w:r>
          </w:p>
          <w:p w14:paraId="716B6C02" w14:textId="057344FC" w:rsidR="006658D9" w:rsidRPr="00BA7366" w:rsidRDefault="00910429" w:rsidP="000B3DFF">
            <w:pPr>
              <w:pStyle w:val="ListParagraph"/>
              <w:numPr>
                <w:ilvl w:val="0"/>
                <w:numId w:val="14"/>
              </w:numPr>
              <w:rPr>
                <w:sz w:val="22"/>
                <w:szCs w:val="22"/>
              </w:rPr>
            </w:pPr>
            <w:r w:rsidRPr="000B4651">
              <w:rPr>
                <w:sz w:val="22"/>
                <w:szCs w:val="22"/>
              </w:rPr>
              <w:t xml:space="preserve">Before observing, </w:t>
            </w:r>
            <w:r w:rsidR="00107E81">
              <w:rPr>
                <w:sz w:val="22"/>
                <w:szCs w:val="22"/>
              </w:rPr>
              <w:t xml:space="preserve">reflect on the planning you have reviewed. </w:t>
            </w:r>
            <w:r w:rsidR="008A6023">
              <w:rPr>
                <w:sz w:val="22"/>
                <w:szCs w:val="22"/>
              </w:rPr>
              <w:t>W</w:t>
            </w:r>
            <w:r w:rsidR="008A6023" w:rsidRPr="000B4651">
              <w:rPr>
                <w:sz w:val="22"/>
                <w:szCs w:val="22"/>
              </w:rPr>
              <w:t>hat do</w:t>
            </w:r>
            <w:r w:rsidRPr="000B4651">
              <w:rPr>
                <w:sz w:val="22"/>
                <w:szCs w:val="22"/>
              </w:rPr>
              <w:t xml:space="preserve"> you expect to see as you observe</w:t>
            </w:r>
            <w:r w:rsidR="00107E81">
              <w:rPr>
                <w:sz w:val="22"/>
                <w:szCs w:val="22"/>
              </w:rPr>
              <w:t>?</w:t>
            </w:r>
          </w:p>
          <w:p w14:paraId="284BBD74" w14:textId="0B7BEB6A" w:rsidR="00107E81" w:rsidRPr="000B4651" w:rsidRDefault="00107E81" w:rsidP="000B3DFF">
            <w:pPr>
              <w:pStyle w:val="ListParagraph"/>
              <w:numPr>
                <w:ilvl w:val="0"/>
                <w:numId w:val="14"/>
              </w:numPr>
              <w:rPr>
                <w:sz w:val="22"/>
                <w:szCs w:val="22"/>
              </w:rPr>
            </w:pPr>
            <w:r>
              <w:rPr>
                <w:sz w:val="22"/>
                <w:szCs w:val="22"/>
              </w:rPr>
              <w:t xml:space="preserve">Were these moments when the teacher moved away from their plan? Why was this? </w:t>
            </w:r>
          </w:p>
          <w:p w14:paraId="7727CD5D" w14:textId="77777777" w:rsidR="00910429" w:rsidRDefault="00107E81" w:rsidP="000B3DFF">
            <w:pPr>
              <w:pStyle w:val="ListParagraph"/>
              <w:numPr>
                <w:ilvl w:val="0"/>
                <w:numId w:val="14"/>
              </w:numPr>
              <w:rPr>
                <w:sz w:val="22"/>
                <w:szCs w:val="22"/>
              </w:rPr>
            </w:pPr>
            <w:r>
              <w:rPr>
                <w:sz w:val="22"/>
                <w:szCs w:val="22"/>
              </w:rPr>
              <w:t>What misconceptions did you identify?</w:t>
            </w:r>
            <w:r w:rsidR="00CA1A0D">
              <w:rPr>
                <w:sz w:val="22"/>
                <w:szCs w:val="22"/>
              </w:rPr>
              <w:t xml:space="preserve"> </w:t>
            </w:r>
            <w:r>
              <w:rPr>
                <w:sz w:val="22"/>
                <w:szCs w:val="22"/>
              </w:rPr>
              <w:t xml:space="preserve">How did the teacher address these? </w:t>
            </w:r>
          </w:p>
          <w:p w14:paraId="40AAC669" w14:textId="48FB3093" w:rsidR="00597D52" w:rsidRPr="00597D52" w:rsidRDefault="00597D52" w:rsidP="00597D52">
            <w:pPr>
              <w:pStyle w:val="ListParagraph"/>
              <w:rPr>
                <w:sz w:val="16"/>
                <w:szCs w:val="16"/>
              </w:rPr>
            </w:pPr>
          </w:p>
        </w:tc>
      </w:tr>
      <w:tr w:rsidR="00910429" w14:paraId="2D70D8A6" w14:textId="77777777" w:rsidTr="00B227F0">
        <w:tc>
          <w:tcPr>
            <w:tcW w:w="9776" w:type="dxa"/>
            <w:gridSpan w:val="2"/>
          </w:tcPr>
          <w:p w14:paraId="48BF37A8" w14:textId="77777777" w:rsidR="00910429" w:rsidRPr="000B4651" w:rsidRDefault="00910429" w:rsidP="000B3DFF">
            <w:pPr>
              <w:rPr>
                <w:sz w:val="22"/>
                <w:szCs w:val="22"/>
              </w:rPr>
            </w:pPr>
          </w:p>
          <w:p w14:paraId="6AC6FE6C" w14:textId="77777777" w:rsidR="00910429" w:rsidRPr="000B4651" w:rsidRDefault="00910429" w:rsidP="000B3DFF">
            <w:pPr>
              <w:rPr>
                <w:sz w:val="22"/>
                <w:szCs w:val="22"/>
              </w:rPr>
            </w:pPr>
          </w:p>
          <w:p w14:paraId="6F1B5FA1" w14:textId="77777777" w:rsidR="00910429" w:rsidRPr="000B4651" w:rsidRDefault="00910429" w:rsidP="000B3DFF">
            <w:pPr>
              <w:rPr>
                <w:sz w:val="22"/>
                <w:szCs w:val="22"/>
              </w:rPr>
            </w:pPr>
          </w:p>
          <w:p w14:paraId="4109BBA7" w14:textId="77777777" w:rsidR="00910429" w:rsidRPr="000B4651" w:rsidRDefault="00910429" w:rsidP="000B3DFF">
            <w:pPr>
              <w:rPr>
                <w:sz w:val="22"/>
                <w:szCs w:val="22"/>
              </w:rPr>
            </w:pPr>
          </w:p>
        </w:tc>
      </w:tr>
      <w:tr w:rsidR="00910429" w14:paraId="3626EA9B" w14:textId="77777777" w:rsidTr="00B227F0">
        <w:tc>
          <w:tcPr>
            <w:tcW w:w="9776" w:type="dxa"/>
            <w:gridSpan w:val="2"/>
            <w:shd w:val="clear" w:color="auto" w:fill="F2F2F2" w:themeFill="background1" w:themeFillShade="F2"/>
          </w:tcPr>
          <w:p w14:paraId="5D34301F" w14:textId="3548AAD6" w:rsidR="00910429" w:rsidRPr="000B4651" w:rsidRDefault="000B4651" w:rsidP="000B3DFF">
            <w:pPr>
              <w:rPr>
                <w:b/>
                <w:bCs/>
                <w:sz w:val="22"/>
                <w:szCs w:val="22"/>
              </w:rPr>
            </w:pPr>
            <w:r>
              <w:rPr>
                <w:b/>
                <w:bCs/>
                <w:sz w:val="22"/>
                <w:szCs w:val="22"/>
              </w:rPr>
              <w:t>Notes from the C</w:t>
            </w:r>
            <w:r w:rsidR="00910429" w:rsidRPr="000B4651">
              <w:rPr>
                <w:b/>
                <w:bCs/>
                <w:sz w:val="22"/>
                <w:szCs w:val="22"/>
              </w:rPr>
              <w:t xml:space="preserve">onversation </w:t>
            </w:r>
            <w:r>
              <w:rPr>
                <w:b/>
                <w:bCs/>
                <w:sz w:val="22"/>
                <w:szCs w:val="22"/>
              </w:rPr>
              <w:t>A</w:t>
            </w:r>
            <w:r w:rsidR="00910429" w:rsidRPr="000B4651">
              <w:rPr>
                <w:b/>
                <w:bCs/>
                <w:sz w:val="22"/>
                <w:szCs w:val="22"/>
              </w:rPr>
              <w:t xml:space="preserve">fter the </w:t>
            </w:r>
            <w:r>
              <w:rPr>
                <w:b/>
                <w:bCs/>
                <w:sz w:val="22"/>
                <w:szCs w:val="22"/>
              </w:rPr>
              <w:t>L</w:t>
            </w:r>
            <w:r w:rsidR="00910429" w:rsidRPr="000B4651">
              <w:rPr>
                <w:b/>
                <w:bCs/>
                <w:sz w:val="22"/>
                <w:szCs w:val="22"/>
              </w:rPr>
              <w:t xml:space="preserve">esson with the </w:t>
            </w:r>
            <w:r>
              <w:rPr>
                <w:b/>
                <w:bCs/>
                <w:sz w:val="22"/>
                <w:szCs w:val="22"/>
              </w:rPr>
              <w:t>C</w:t>
            </w:r>
            <w:r w:rsidR="00910429" w:rsidRPr="000B4651">
              <w:rPr>
                <w:b/>
                <w:bCs/>
                <w:sz w:val="22"/>
                <w:szCs w:val="22"/>
              </w:rPr>
              <w:t xml:space="preserve">olleague that you </w:t>
            </w:r>
            <w:r>
              <w:rPr>
                <w:b/>
                <w:bCs/>
                <w:sz w:val="22"/>
                <w:szCs w:val="22"/>
              </w:rPr>
              <w:t>O</w:t>
            </w:r>
            <w:r w:rsidR="00910429" w:rsidRPr="000B4651">
              <w:rPr>
                <w:b/>
                <w:bCs/>
                <w:sz w:val="22"/>
                <w:szCs w:val="22"/>
              </w:rPr>
              <w:t xml:space="preserve">bserved. </w:t>
            </w:r>
          </w:p>
        </w:tc>
      </w:tr>
      <w:tr w:rsidR="00910429" w14:paraId="6E3E4926" w14:textId="77777777" w:rsidTr="00B227F0">
        <w:tc>
          <w:tcPr>
            <w:tcW w:w="9776" w:type="dxa"/>
            <w:gridSpan w:val="2"/>
          </w:tcPr>
          <w:p w14:paraId="0E0311E1" w14:textId="77777777" w:rsidR="00910429" w:rsidRPr="000B4651" w:rsidRDefault="00910429" w:rsidP="000B3DFF">
            <w:pPr>
              <w:rPr>
                <w:b/>
                <w:bCs/>
                <w:sz w:val="22"/>
                <w:szCs w:val="22"/>
              </w:rPr>
            </w:pPr>
            <w:r w:rsidRPr="000B4651">
              <w:rPr>
                <w:b/>
                <w:bCs/>
                <w:sz w:val="22"/>
                <w:szCs w:val="22"/>
              </w:rPr>
              <w:t xml:space="preserve">Suggested questions for expert colleague after the session. </w:t>
            </w:r>
          </w:p>
          <w:p w14:paraId="26D1A8DA" w14:textId="77777777" w:rsidR="00910429" w:rsidRPr="000B4651" w:rsidRDefault="00910429" w:rsidP="000B3DFF">
            <w:pPr>
              <w:pStyle w:val="ListParagraph"/>
              <w:numPr>
                <w:ilvl w:val="0"/>
                <w:numId w:val="13"/>
              </w:numPr>
              <w:rPr>
                <w:sz w:val="22"/>
                <w:szCs w:val="22"/>
              </w:rPr>
            </w:pPr>
            <w:r w:rsidRPr="000B4651">
              <w:rPr>
                <w:sz w:val="22"/>
                <w:szCs w:val="22"/>
              </w:rPr>
              <w:t xml:space="preserve">How did you know what to include in the lesson? </w:t>
            </w:r>
          </w:p>
          <w:p w14:paraId="54476AF1" w14:textId="77777777" w:rsidR="00910429" w:rsidRPr="000B4651" w:rsidRDefault="00910429" w:rsidP="000B3DFF">
            <w:pPr>
              <w:pStyle w:val="ListParagraph"/>
              <w:numPr>
                <w:ilvl w:val="0"/>
                <w:numId w:val="13"/>
              </w:numPr>
              <w:rPr>
                <w:sz w:val="22"/>
                <w:szCs w:val="22"/>
              </w:rPr>
            </w:pPr>
            <w:r w:rsidRPr="000B4651">
              <w:rPr>
                <w:sz w:val="22"/>
                <w:szCs w:val="22"/>
              </w:rPr>
              <w:t xml:space="preserve">How did you plan or adapt this lesson? What resources did you use to help with planning? </w:t>
            </w:r>
          </w:p>
          <w:p w14:paraId="52DE7EC9" w14:textId="774A1C20" w:rsidR="00910429" w:rsidRPr="000B4651" w:rsidRDefault="00910429" w:rsidP="000B3DFF">
            <w:pPr>
              <w:pStyle w:val="ListParagraph"/>
              <w:numPr>
                <w:ilvl w:val="0"/>
                <w:numId w:val="13"/>
              </w:numPr>
              <w:rPr>
                <w:sz w:val="22"/>
                <w:szCs w:val="22"/>
              </w:rPr>
            </w:pPr>
            <w:r w:rsidRPr="000B4651">
              <w:rPr>
                <w:sz w:val="22"/>
                <w:szCs w:val="22"/>
              </w:rPr>
              <w:t>What information did you think we</w:t>
            </w:r>
            <w:r w:rsidR="00BA7366">
              <w:rPr>
                <w:sz w:val="22"/>
                <w:szCs w:val="22"/>
              </w:rPr>
              <w:t>re</w:t>
            </w:r>
            <w:r w:rsidRPr="000B4651">
              <w:rPr>
                <w:sz w:val="22"/>
                <w:szCs w:val="22"/>
              </w:rPr>
              <w:t xml:space="preserve"> the most useful in helping you plan for this lesson? </w:t>
            </w:r>
          </w:p>
          <w:p w14:paraId="3CB2B9B0" w14:textId="77777777" w:rsidR="00910429" w:rsidRPr="000B4651" w:rsidRDefault="00910429" w:rsidP="000B3DFF">
            <w:pPr>
              <w:pStyle w:val="ListParagraph"/>
              <w:numPr>
                <w:ilvl w:val="0"/>
                <w:numId w:val="13"/>
              </w:numPr>
              <w:rPr>
                <w:sz w:val="22"/>
                <w:szCs w:val="22"/>
              </w:rPr>
            </w:pPr>
            <w:r w:rsidRPr="000B4651">
              <w:rPr>
                <w:sz w:val="22"/>
                <w:szCs w:val="22"/>
              </w:rPr>
              <w:t xml:space="preserve">Following the lesson, what will your next steps be? </w:t>
            </w:r>
          </w:p>
          <w:p w14:paraId="2F8A7885" w14:textId="77777777" w:rsidR="00910429" w:rsidRPr="00597D52" w:rsidRDefault="00910429" w:rsidP="000B3DFF">
            <w:pPr>
              <w:rPr>
                <w:sz w:val="16"/>
                <w:szCs w:val="16"/>
              </w:rPr>
            </w:pPr>
          </w:p>
        </w:tc>
      </w:tr>
      <w:tr w:rsidR="00910429" w14:paraId="0CB21FD7" w14:textId="77777777" w:rsidTr="00B227F0">
        <w:tc>
          <w:tcPr>
            <w:tcW w:w="9776" w:type="dxa"/>
            <w:gridSpan w:val="2"/>
          </w:tcPr>
          <w:p w14:paraId="400A8BC9" w14:textId="77777777" w:rsidR="000B4651" w:rsidRDefault="00C15009" w:rsidP="000B3DFF">
            <w:pPr>
              <w:rPr>
                <w:b/>
                <w:bCs/>
              </w:rPr>
            </w:pPr>
            <w:r>
              <w:rPr>
                <w:b/>
                <w:bCs/>
              </w:rPr>
              <w:t xml:space="preserve">Notes: </w:t>
            </w:r>
          </w:p>
          <w:p w14:paraId="1E43FE55" w14:textId="77777777" w:rsidR="007E3630" w:rsidRDefault="007E3630" w:rsidP="000B3DFF">
            <w:pPr>
              <w:rPr>
                <w:b/>
                <w:bCs/>
              </w:rPr>
            </w:pPr>
          </w:p>
          <w:p w14:paraId="33FCFA6B" w14:textId="77777777" w:rsidR="007E3630" w:rsidRDefault="007E3630" w:rsidP="000B3DFF">
            <w:pPr>
              <w:rPr>
                <w:b/>
                <w:bCs/>
              </w:rPr>
            </w:pPr>
          </w:p>
          <w:p w14:paraId="5933C97F" w14:textId="77777777" w:rsidR="007E3630" w:rsidRDefault="007E3630" w:rsidP="000B3DFF">
            <w:pPr>
              <w:rPr>
                <w:b/>
                <w:bCs/>
              </w:rPr>
            </w:pPr>
          </w:p>
          <w:p w14:paraId="15F90143" w14:textId="0B1FACC5" w:rsidR="007E3630" w:rsidRPr="00E911A2" w:rsidRDefault="007E3630" w:rsidP="000B3DFF">
            <w:pPr>
              <w:rPr>
                <w:b/>
                <w:bCs/>
              </w:rPr>
            </w:pPr>
          </w:p>
        </w:tc>
      </w:tr>
    </w:tbl>
    <w:p w14:paraId="4C9B31F3" w14:textId="6B2591C2" w:rsidR="00C40954" w:rsidRDefault="00C40954" w:rsidP="000B3DFF">
      <w:pPr>
        <w:spacing w:after="0" w:line="240" w:lineRule="auto"/>
        <w:rPr>
          <w:b/>
          <w:bCs/>
          <w:sz w:val="24"/>
          <w:szCs w:val="24"/>
        </w:rPr>
      </w:pPr>
      <w:r>
        <w:rPr>
          <w:b/>
          <w:bCs/>
          <w:sz w:val="24"/>
          <w:szCs w:val="24"/>
        </w:rPr>
        <w:br w:type="page"/>
      </w:r>
    </w:p>
    <w:p w14:paraId="2EF3373D" w14:textId="77777777" w:rsidR="00597D52" w:rsidRPr="00597D52" w:rsidRDefault="00597D52" w:rsidP="000B3DFF">
      <w:pPr>
        <w:spacing w:after="0" w:line="240" w:lineRule="auto"/>
        <w:rPr>
          <w:b/>
          <w:bCs/>
          <w:sz w:val="14"/>
          <w:szCs w:val="14"/>
        </w:rPr>
      </w:pPr>
    </w:p>
    <w:p w14:paraId="603284C1" w14:textId="0616ACE3" w:rsidR="00C40954" w:rsidRDefault="00C40954" w:rsidP="000B3DFF">
      <w:pPr>
        <w:spacing w:after="0" w:line="240" w:lineRule="auto"/>
        <w:rPr>
          <w:b/>
          <w:bCs/>
          <w:sz w:val="28"/>
          <w:szCs w:val="28"/>
        </w:rPr>
      </w:pPr>
      <w:r w:rsidRPr="00C40954">
        <w:rPr>
          <w:b/>
          <w:bCs/>
          <w:sz w:val="28"/>
          <w:szCs w:val="28"/>
        </w:rPr>
        <w:t xml:space="preserve">Friday </w:t>
      </w:r>
    </w:p>
    <w:p w14:paraId="70DD4A74" w14:textId="77777777" w:rsidR="00F4789B" w:rsidRPr="00597D52" w:rsidRDefault="00F4789B" w:rsidP="000B3DFF">
      <w:pPr>
        <w:spacing w:after="0" w:line="240" w:lineRule="auto"/>
        <w:rPr>
          <w:b/>
          <w:bCs/>
          <w:sz w:val="16"/>
          <w:szCs w:val="16"/>
        </w:rPr>
      </w:pPr>
    </w:p>
    <w:tbl>
      <w:tblPr>
        <w:tblStyle w:val="TableGrid"/>
        <w:tblW w:w="9776" w:type="dxa"/>
        <w:tblLook w:val="04A0" w:firstRow="1" w:lastRow="0" w:firstColumn="1" w:lastColumn="0" w:noHBand="0" w:noVBand="1"/>
      </w:tblPr>
      <w:tblGrid>
        <w:gridCol w:w="9776"/>
      </w:tblGrid>
      <w:tr w:rsidR="00C40954" w14:paraId="0AEA1807" w14:textId="77777777" w:rsidTr="012D8CA1">
        <w:tc>
          <w:tcPr>
            <w:tcW w:w="9776" w:type="dxa"/>
            <w:shd w:val="clear" w:color="auto" w:fill="F2F2F2" w:themeFill="background2" w:themeFillShade="F2"/>
          </w:tcPr>
          <w:p w14:paraId="40189A74" w14:textId="0454A883" w:rsidR="00C40954" w:rsidRPr="003A7F73" w:rsidRDefault="00C40954" w:rsidP="000B3DFF">
            <w:pPr>
              <w:rPr>
                <w:b/>
                <w:bCs/>
                <w:sz w:val="24"/>
                <w:szCs w:val="24"/>
              </w:rPr>
            </w:pPr>
            <w:r w:rsidRPr="003A7F73">
              <w:rPr>
                <w:b/>
                <w:bCs/>
                <w:sz w:val="24"/>
                <w:szCs w:val="24"/>
              </w:rPr>
              <w:t xml:space="preserve">Session </w:t>
            </w:r>
            <w:r w:rsidR="0070709C">
              <w:rPr>
                <w:b/>
                <w:bCs/>
                <w:sz w:val="24"/>
                <w:szCs w:val="24"/>
              </w:rPr>
              <w:t>4</w:t>
            </w:r>
            <w:r w:rsidRPr="003A7F73">
              <w:rPr>
                <w:b/>
                <w:bCs/>
                <w:sz w:val="24"/>
                <w:szCs w:val="24"/>
              </w:rPr>
              <w:t>:</w:t>
            </w:r>
            <w:r w:rsidR="003A7F73" w:rsidRPr="003A7F73">
              <w:rPr>
                <w:b/>
                <w:bCs/>
                <w:sz w:val="24"/>
                <w:szCs w:val="24"/>
              </w:rPr>
              <w:t xml:space="preserve"> </w:t>
            </w:r>
            <w:r w:rsidR="0070709C">
              <w:rPr>
                <w:b/>
                <w:bCs/>
                <w:sz w:val="24"/>
                <w:szCs w:val="24"/>
              </w:rPr>
              <w:t xml:space="preserve"> </w:t>
            </w:r>
            <w:r w:rsidR="003A7F73" w:rsidRPr="003A7F73">
              <w:rPr>
                <w:b/>
                <w:bCs/>
                <w:sz w:val="24"/>
                <w:szCs w:val="24"/>
              </w:rPr>
              <w:t>9</w:t>
            </w:r>
            <w:r w:rsidR="00597D52">
              <w:rPr>
                <w:b/>
                <w:bCs/>
                <w:sz w:val="24"/>
                <w:szCs w:val="24"/>
              </w:rPr>
              <w:t>:</w:t>
            </w:r>
            <w:r w:rsidRPr="003A7F73">
              <w:rPr>
                <w:b/>
                <w:bCs/>
                <w:sz w:val="24"/>
                <w:szCs w:val="24"/>
              </w:rPr>
              <w:t>00-11:00</w:t>
            </w:r>
            <w:r w:rsidR="00597D52">
              <w:rPr>
                <w:b/>
                <w:bCs/>
                <w:sz w:val="24"/>
                <w:szCs w:val="24"/>
              </w:rPr>
              <w:t>am</w:t>
            </w:r>
          </w:p>
        </w:tc>
      </w:tr>
      <w:tr w:rsidR="00C40954" w14:paraId="4A52C3FC" w14:textId="77777777" w:rsidTr="012D8CA1">
        <w:tc>
          <w:tcPr>
            <w:tcW w:w="9776" w:type="dxa"/>
            <w:shd w:val="clear" w:color="auto" w:fill="FFFFFF" w:themeFill="background2"/>
          </w:tcPr>
          <w:p w14:paraId="2A0A754A" w14:textId="77777777" w:rsidR="00597D52" w:rsidRPr="00597D52" w:rsidRDefault="00597D52" w:rsidP="000B3DFF">
            <w:pPr>
              <w:rPr>
                <w:sz w:val="16"/>
                <w:szCs w:val="16"/>
              </w:rPr>
            </w:pPr>
          </w:p>
          <w:p w14:paraId="2541430A" w14:textId="439AF088" w:rsidR="001E13B2" w:rsidRDefault="001E13B2" w:rsidP="000B3DFF">
            <w:pPr>
              <w:rPr>
                <w:sz w:val="22"/>
                <w:szCs w:val="22"/>
              </w:rPr>
            </w:pPr>
            <w:r>
              <w:rPr>
                <w:sz w:val="22"/>
                <w:szCs w:val="22"/>
              </w:rPr>
              <w:t xml:space="preserve">You will </w:t>
            </w:r>
          </w:p>
          <w:p w14:paraId="0B23C729" w14:textId="7EF88750" w:rsidR="001E13B2" w:rsidRDefault="001E13B2" w:rsidP="000B3DFF">
            <w:pPr>
              <w:pStyle w:val="ListParagraph"/>
              <w:numPr>
                <w:ilvl w:val="0"/>
                <w:numId w:val="30"/>
              </w:numPr>
              <w:rPr>
                <w:sz w:val="22"/>
                <w:szCs w:val="22"/>
              </w:rPr>
            </w:pPr>
            <w:r w:rsidRPr="0072190F">
              <w:rPr>
                <w:sz w:val="22"/>
                <w:szCs w:val="22"/>
              </w:rPr>
              <w:t>Know ho</w:t>
            </w:r>
            <w:r w:rsidR="00FD1F34">
              <w:rPr>
                <w:sz w:val="22"/>
                <w:szCs w:val="22"/>
              </w:rPr>
              <w:t>w the vision of the school contributes to curriculum planning</w:t>
            </w:r>
            <w:r w:rsidR="00E34FA3">
              <w:rPr>
                <w:sz w:val="22"/>
                <w:szCs w:val="22"/>
              </w:rPr>
              <w:t>.</w:t>
            </w:r>
          </w:p>
          <w:p w14:paraId="316B175F" w14:textId="197BEA58" w:rsidR="00D50C56" w:rsidRDefault="00D50C56" w:rsidP="000B3DFF">
            <w:pPr>
              <w:pStyle w:val="ListParagraph"/>
              <w:numPr>
                <w:ilvl w:val="0"/>
                <w:numId w:val="30"/>
              </w:numPr>
              <w:rPr>
                <w:sz w:val="22"/>
                <w:szCs w:val="22"/>
              </w:rPr>
            </w:pPr>
            <w:r>
              <w:rPr>
                <w:sz w:val="22"/>
                <w:szCs w:val="22"/>
              </w:rPr>
              <w:t xml:space="preserve">Understand the importance of subject knowledge </w:t>
            </w:r>
            <w:r w:rsidR="001F0A87">
              <w:rPr>
                <w:sz w:val="22"/>
                <w:szCs w:val="22"/>
              </w:rPr>
              <w:t xml:space="preserve">when </w:t>
            </w:r>
            <w:r>
              <w:rPr>
                <w:sz w:val="22"/>
                <w:szCs w:val="22"/>
              </w:rPr>
              <w:t>in planning</w:t>
            </w:r>
            <w:r w:rsidR="001F0A87">
              <w:rPr>
                <w:sz w:val="22"/>
                <w:szCs w:val="22"/>
              </w:rPr>
              <w:t xml:space="preserve"> and teaching. </w:t>
            </w:r>
          </w:p>
          <w:p w14:paraId="1B0893C4" w14:textId="1C352CA5" w:rsidR="00D50C56" w:rsidRDefault="00D50C56" w:rsidP="000B3DFF">
            <w:pPr>
              <w:pStyle w:val="ListParagraph"/>
              <w:numPr>
                <w:ilvl w:val="0"/>
                <w:numId w:val="30"/>
              </w:numPr>
              <w:rPr>
                <w:sz w:val="22"/>
                <w:szCs w:val="22"/>
              </w:rPr>
            </w:pPr>
            <w:r>
              <w:rPr>
                <w:sz w:val="22"/>
                <w:szCs w:val="22"/>
              </w:rPr>
              <w:t>Know how expert collages plan and how they developed the</w:t>
            </w:r>
            <w:r w:rsidR="001F0A87">
              <w:rPr>
                <w:sz w:val="22"/>
                <w:szCs w:val="22"/>
              </w:rPr>
              <w:t xml:space="preserve">se important </w:t>
            </w:r>
            <w:r>
              <w:rPr>
                <w:sz w:val="22"/>
                <w:szCs w:val="22"/>
              </w:rPr>
              <w:t>skill</w:t>
            </w:r>
            <w:r w:rsidR="001F0A87">
              <w:rPr>
                <w:sz w:val="22"/>
                <w:szCs w:val="22"/>
              </w:rPr>
              <w:t xml:space="preserve">s. </w:t>
            </w:r>
          </w:p>
          <w:p w14:paraId="035AD095" w14:textId="037725D7" w:rsidR="00C424EE" w:rsidRDefault="00C424EE" w:rsidP="000B3DFF">
            <w:pPr>
              <w:pStyle w:val="ListParagraph"/>
              <w:numPr>
                <w:ilvl w:val="0"/>
                <w:numId w:val="30"/>
              </w:numPr>
              <w:rPr>
                <w:sz w:val="22"/>
                <w:szCs w:val="22"/>
              </w:rPr>
            </w:pPr>
            <w:r>
              <w:rPr>
                <w:sz w:val="22"/>
                <w:szCs w:val="22"/>
              </w:rPr>
              <w:t xml:space="preserve">Recognise </w:t>
            </w:r>
            <w:r w:rsidR="00F4789B">
              <w:rPr>
                <w:sz w:val="22"/>
                <w:szCs w:val="22"/>
              </w:rPr>
              <w:t xml:space="preserve">how teachers working in different age phases and subjects approach planning. </w:t>
            </w:r>
          </w:p>
          <w:p w14:paraId="51A88DBF" w14:textId="7EDCAFB1" w:rsidR="00FD1F34" w:rsidRPr="0072190F" w:rsidRDefault="00FD1F34" w:rsidP="000B3DFF">
            <w:pPr>
              <w:pStyle w:val="ListParagraph"/>
              <w:rPr>
                <w:sz w:val="22"/>
                <w:szCs w:val="22"/>
              </w:rPr>
            </w:pPr>
          </w:p>
        </w:tc>
      </w:tr>
      <w:tr w:rsidR="00C40954" w14:paraId="19083689" w14:textId="77777777" w:rsidTr="012D8CA1">
        <w:tc>
          <w:tcPr>
            <w:tcW w:w="9776" w:type="dxa"/>
            <w:shd w:val="clear" w:color="auto" w:fill="F2F2F2" w:themeFill="background2" w:themeFillShade="F2"/>
          </w:tcPr>
          <w:p w14:paraId="70A8DBE1" w14:textId="19A8382D" w:rsidR="00C40954" w:rsidRPr="007E3630" w:rsidRDefault="00C40954" w:rsidP="000B3DFF">
            <w:pPr>
              <w:rPr>
                <w:b/>
                <w:bCs/>
                <w:sz w:val="22"/>
                <w:szCs w:val="22"/>
              </w:rPr>
            </w:pPr>
            <w:r w:rsidRPr="007E3630">
              <w:rPr>
                <w:b/>
                <w:bCs/>
                <w:sz w:val="22"/>
                <w:szCs w:val="22"/>
              </w:rPr>
              <w:t>Session Content</w:t>
            </w:r>
          </w:p>
        </w:tc>
      </w:tr>
      <w:tr w:rsidR="00C40954" w14:paraId="3D1D4A0D" w14:textId="77777777" w:rsidTr="012D8CA1">
        <w:trPr>
          <w:trHeight w:val="1344"/>
        </w:trPr>
        <w:tc>
          <w:tcPr>
            <w:tcW w:w="9776" w:type="dxa"/>
          </w:tcPr>
          <w:p w14:paraId="2741C121" w14:textId="77777777" w:rsidR="00F4789B" w:rsidRPr="00597D52" w:rsidRDefault="00F4789B" w:rsidP="000B3DFF">
            <w:pPr>
              <w:rPr>
                <w:sz w:val="16"/>
                <w:szCs w:val="16"/>
              </w:rPr>
            </w:pPr>
          </w:p>
          <w:p w14:paraId="6DF76006" w14:textId="19492CA0" w:rsidR="00F4789B" w:rsidRDefault="725FFF35" w:rsidP="000B3DFF">
            <w:r w:rsidRPr="012D8CA1">
              <w:rPr>
                <w:sz w:val="22"/>
                <w:szCs w:val="22"/>
              </w:rPr>
              <w:t>This session w</w:t>
            </w:r>
            <w:r w:rsidR="083E77FB" w:rsidRPr="012D8CA1">
              <w:rPr>
                <w:sz w:val="22"/>
                <w:szCs w:val="22"/>
              </w:rPr>
              <w:t xml:space="preserve">ill </w:t>
            </w:r>
            <w:r w:rsidR="0A515A31" w:rsidRPr="012D8CA1">
              <w:rPr>
                <w:sz w:val="22"/>
                <w:szCs w:val="22"/>
              </w:rPr>
              <w:t xml:space="preserve">support you in </w:t>
            </w:r>
            <w:r w:rsidR="67C3AD90" w:rsidRPr="012D8CA1">
              <w:rPr>
                <w:sz w:val="22"/>
                <w:szCs w:val="22"/>
              </w:rPr>
              <w:t xml:space="preserve">understanding the importance of planning from a range of different perspectives. Drawing upon the knowledge of expert colleagues we will consider </w:t>
            </w:r>
            <w:r w:rsidR="1B688E53" w:rsidRPr="012D8CA1">
              <w:rPr>
                <w:sz w:val="22"/>
                <w:szCs w:val="22"/>
              </w:rPr>
              <w:t xml:space="preserve">how schools </w:t>
            </w:r>
            <w:r w:rsidR="1B688E53">
              <w:t xml:space="preserve">set out </w:t>
            </w:r>
            <w:r w:rsidR="76C9DD26">
              <w:t>their</w:t>
            </w:r>
            <w:r w:rsidR="1B688E53">
              <w:t xml:space="preserve"> vision for the knowledge, skills and values that </w:t>
            </w:r>
            <w:r w:rsidR="1F370F83">
              <w:t>their</w:t>
            </w:r>
            <w:r w:rsidR="1B688E53">
              <w:t xml:space="preserve"> pupils will learn, encompassing the national curriculum within a coherent wider vision for successful learning. </w:t>
            </w:r>
          </w:p>
          <w:p w14:paraId="1746FC49" w14:textId="77777777" w:rsidR="00F4789B" w:rsidRDefault="00F4789B" w:rsidP="000B3DFF"/>
          <w:p w14:paraId="4014E0DD" w14:textId="462BBEE4" w:rsidR="00CA1A0D" w:rsidRPr="00E52776" w:rsidRDefault="6DBB546B" w:rsidP="000B3DFF">
            <w:pPr>
              <w:rPr>
                <w:sz w:val="22"/>
                <w:szCs w:val="22"/>
              </w:rPr>
            </w:pPr>
            <w:r>
              <w:t>The session will draw upon th</w:t>
            </w:r>
            <w:r w:rsidR="2897A7D9">
              <w:t xml:space="preserve">e </w:t>
            </w:r>
            <w:r>
              <w:t>exper</w:t>
            </w:r>
            <w:r w:rsidR="2897A7D9">
              <w:t xml:space="preserve">tise of teachers and senior leaders </w:t>
            </w:r>
            <w:r>
              <w:t xml:space="preserve">who will share how they developed their planning skills, how they plan now and </w:t>
            </w:r>
            <w:r w:rsidR="341024CE">
              <w:t xml:space="preserve">what they feel is the most important components in planning. </w:t>
            </w:r>
          </w:p>
          <w:p w14:paraId="6646970A" w14:textId="704AB6EC" w:rsidR="00CA1A0D" w:rsidRPr="00CA1A0D" w:rsidRDefault="00CA1A0D" w:rsidP="000B3DFF">
            <w:pPr>
              <w:rPr>
                <w:sz w:val="22"/>
                <w:szCs w:val="22"/>
              </w:rPr>
            </w:pPr>
          </w:p>
        </w:tc>
      </w:tr>
    </w:tbl>
    <w:p w14:paraId="1D406EB9" w14:textId="77777777" w:rsidR="004100EA" w:rsidRDefault="004100EA" w:rsidP="000B3DFF">
      <w:pPr>
        <w:spacing w:after="0" w:line="240" w:lineRule="auto"/>
      </w:pPr>
    </w:p>
    <w:p w14:paraId="07779C36" w14:textId="77777777" w:rsidR="004100EA" w:rsidRDefault="004100EA" w:rsidP="000B3DFF">
      <w:pPr>
        <w:spacing w:after="0" w:line="240" w:lineRule="auto"/>
      </w:pPr>
    </w:p>
    <w:tbl>
      <w:tblPr>
        <w:tblStyle w:val="TableGrid"/>
        <w:tblW w:w="9776" w:type="dxa"/>
        <w:tblLook w:val="04A0" w:firstRow="1" w:lastRow="0" w:firstColumn="1" w:lastColumn="0" w:noHBand="0" w:noVBand="1"/>
      </w:tblPr>
      <w:tblGrid>
        <w:gridCol w:w="9776"/>
      </w:tblGrid>
      <w:tr w:rsidR="00C40954" w14:paraId="70CD567F" w14:textId="77777777" w:rsidTr="012D8CA1">
        <w:tc>
          <w:tcPr>
            <w:tcW w:w="9776" w:type="dxa"/>
            <w:shd w:val="clear" w:color="auto" w:fill="F2F2F2" w:themeFill="background2" w:themeFillShade="F2"/>
          </w:tcPr>
          <w:p w14:paraId="64356E17" w14:textId="1EB578B3" w:rsidR="00597D52" w:rsidRPr="007E3630" w:rsidRDefault="00C40954" w:rsidP="000B3DFF">
            <w:pPr>
              <w:rPr>
                <w:b/>
                <w:bCs/>
                <w:sz w:val="24"/>
                <w:szCs w:val="24"/>
              </w:rPr>
            </w:pPr>
            <w:r w:rsidRPr="007E3630">
              <w:rPr>
                <w:b/>
                <w:bCs/>
                <w:sz w:val="24"/>
                <w:szCs w:val="24"/>
              </w:rPr>
              <w:t xml:space="preserve">Session </w:t>
            </w:r>
            <w:r w:rsidR="0070709C">
              <w:rPr>
                <w:b/>
                <w:bCs/>
                <w:sz w:val="24"/>
                <w:szCs w:val="24"/>
              </w:rPr>
              <w:t xml:space="preserve">5: </w:t>
            </w:r>
            <w:r w:rsidR="003A7F73">
              <w:rPr>
                <w:b/>
                <w:bCs/>
                <w:sz w:val="24"/>
                <w:szCs w:val="24"/>
              </w:rPr>
              <w:t xml:space="preserve"> </w:t>
            </w:r>
            <w:r w:rsidRPr="007E3630">
              <w:rPr>
                <w:b/>
                <w:bCs/>
                <w:sz w:val="24"/>
                <w:szCs w:val="24"/>
              </w:rPr>
              <w:t>11:00</w:t>
            </w:r>
            <w:r w:rsidR="00597D52">
              <w:rPr>
                <w:b/>
                <w:bCs/>
                <w:sz w:val="24"/>
                <w:szCs w:val="24"/>
              </w:rPr>
              <w:t>am</w:t>
            </w:r>
            <w:r w:rsidRPr="007E3630">
              <w:rPr>
                <w:b/>
                <w:bCs/>
                <w:sz w:val="24"/>
                <w:szCs w:val="24"/>
              </w:rPr>
              <w:t>-1:00</w:t>
            </w:r>
            <w:r w:rsidR="00597D52">
              <w:rPr>
                <w:b/>
                <w:bCs/>
                <w:sz w:val="24"/>
                <w:szCs w:val="24"/>
              </w:rPr>
              <w:t>pm</w:t>
            </w:r>
          </w:p>
        </w:tc>
      </w:tr>
      <w:tr w:rsidR="00C40954" w14:paraId="0AB48894" w14:textId="77777777" w:rsidTr="012D8CA1">
        <w:tc>
          <w:tcPr>
            <w:tcW w:w="9776" w:type="dxa"/>
            <w:shd w:val="clear" w:color="auto" w:fill="FFFFFF" w:themeFill="background2"/>
          </w:tcPr>
          <w:p w14:paraId="010CB1B1" w14:textId="77777777" w:rsidR="00597D52" w:rsidRPr="00597D52" w:rsidRDefault="00597D52" w:rsidP="000B3DFF">
            <w:pPr>
              <w:rPr>
                <w:sz w:val="16"/>
                <w:szCs w:val="16"/>
              </w:rPr>
            </w:pPr>
          </w:p>
          <w:p w14:paraId="0E25139B" w14:textId="6E42503A" w:rsidR="005811B7" w:rsidRDefault="005811B7" w:rsidP="000B3DFF">
            <w:pPr>
              <w:rPr>
                <w:sz w:val="22"/>
                <w:szCs w:val="22"/>
              </w:rPr>
            </w:pPr>
            <w:r>
              <w:rPr>
                <w:sz w:val="22"/>
                <w:szCs w:val="22"/>
              </w:rPr>
              <w:t>You will</w:t>
            </w:r>
          </w:p>
          <w:p w14:paraId="3F6DE8B7" w14:textId="77777777" w:rsidR="005811B7" w:rsidRPr="001A4C1D" w:rsidRDefault="005811B7" w:rsidP="000B3DFF">
            <w:pPr>
              <w:pStyle w:val="ListParagraph"/>
              <w:numPr>
                <w:ilvl w:val="0"/>
                <w:numId w:val="18"/>
              </w:numPr>
              <w:rPr>
                <w:sz w:val="22"/>
                <w:szCs w:val="22"/>
              </w:rPr>
            </w:pPr>
            <w:r w:rsidRPr="001A4C1D">
              <w:rPr>
                <w:sz w:val="22"/>
                <w:szCs w:val="22"/>
              </w:rPr>
              <w:t xml:space="preserve">Know how teachers make choices about what they teach and the rationale for this. </w:t>
            </w:r>
          </w:p>
          <w:p w14:paraId="7685924A" w14:textId="77777777" w:rsidR="005811B7" w:rsidRDefault="005811B7" w:rsidP="000B3DFF">
            <w:pPr>
              <w:pStyle w:val="ListParagraph"/>
              <w:numPr>
                <w:ilvl w:val="0"/>
                <w:numId w:val="18"/>
              </w:numPr>
              <w:rPr>
                <w:sz w:val="22"/>
                <w:szCs w:val="22"/>
              </w:rPr>
            </w:pPr>
            <w:r w:rsidRPr="001A4C1D">
              <w:rPr>
                <w:sz w:val="22"/>
                <w:szCs w:val="22"/>
              </w:rPr>
              <w:t>Understand the importance of drawing upon a range of strategies for learning in different phases of the lesson.</w:t>
            </w:r>
          </w:p>
          <w:p w14:paraId="52778392" w14:textId="4E6CB5B5" w:rsidR="00CB1349" w:rsidRDefault="00CB1349" w:rsidP="000B3DFF">
            <w:pPr>
              <w:pStyle w:val="ListParagraph"/>
              <w:numPr>
                <w:ilvl w:val="0"/>
                <w:numId w:val="18"/>
              </w:numPr>
              <w:rPr>
                <w:sz w:val="22"/>
                <w:szCs w:val="22"/>
              </w:rPr>
            </w:pPr>
            <w:r>
              <w:rPr>
                <w:sz w:val="22"/>
                <w:szCs w:val="22"/>
              </w:rPr>
              <w:t xml:space="preserve">Recognise what makes a realistic and effective learning outcome/intention. </w:t>
            </w:r>
          </w:p>
          <w:p w14:paraId="107C46CB" w14:textId="4DB6BB56" w:rsidR="004A7A48" w:rsidRPr="005811B7" w:rsidRDefault="004A7A48" w:rsidP="000B3DFF">
            <w:pPr>
              <w:rPr>
                <w:sz w:val="22"/>
                <w:szCs w:val="22"/>
              </w:rPr>
            </w:pPr>
          </w:p>
        </w:tc>
      </w:tr>
      <w:tr w:rsidR="004A7A48" w14:paraId="05918677" w14:textId="77777777" w:rsidTr="012D8CA1">
        <w:tc>
          <w:tcPr>
            <w:tcW w:w="9776" w:type="dxa"/>
            <w:shd w:val="clear" w:color="auto" w:fill="F2F2F2" w:themeFill="background2" w:themeFillShade="F2"/>
          </w:tcPr>
          <w:p w14:paraId="3A4F0C24" w14:textId="62A33FFA" w:rsidR="004A7A48" w:rsidRPr="007E3630" w:rsidRDefault="004A7A48" w:rsidP="000B3DFF">
            <w:pPr>
              <w:rPr>
                <w:b/>
                <w:bCs/>
                <w:sz w:val="22"/>
                <w:szCs w:val="22"/>
              </w:rPr>
            </w:pPr>
            <w:r w:rsidRPr="007E3630">
              <w:rPr>
                <w:b/>
                <w:bCs/>
                <w:sz w:val="22"/>
                <w:szCs w:val="22"/>
              </w:rPr>
              <w:t>Session Content</w:t>
            </w:r>
            <w:r w:rsidR="003A7F73">
              <w:rPr>
                <w:b/>
                <w:bCs/>
                <w:sz w:val="22"/>
                <w:szCs w:val="22"/>
              </w:rPr>
              <w:t xml:space="preserve"> </w:t>
            </w:r>
          </w:p>
        </w:tc>
      </w:tr>
      <w:tr w:rsidR="00C40954" w14:paraId="4F53DE68" w14:textId="77777777" w:rsidTr="012D8CA1">
        <w:tc>
          <w:tcPr>
            <w:tcW w:w="9776" w:type="dxa"/>
          </w:tcPr>
          <w:p w14:paraId="6627389F" w14:textId="798829ED" w:rsidR="00C40954" w:rsidRPr="007E3630" w:rsidRDefault="0B0866A2" w:rsidP="00597D52">
            <w:pPr>
              <w:jc w:val="both"/>
              <w:rPr>
                <w:sz w:val="22"/>
                <w:szCs w:val="22"/>
              </w:rPr>
            </w:pPr>
            <w:r w:rsidRPr="012D8CA1">
              <w:rPr>
                <w:sz w:val="22"/>
                <w:szCs w:val="22"/>
              </w:rPr>
              <w:t>This session will draw together the learning from the previous week and will give you an opportunity to share with your peers the information that you have collected from your school and setting</w:t>
            </w:r>
            <w:r w:rsidR="0DB47553" w:rsidRPr="012D8CA1">
              <w:rPr>
                <w:sz w:val="22"/>
                <w:szCs w:val="22"/>
              </w:rPr>
              <w:t>.</w:t>
            </w:r>
            <w:r w:rsidRPr="012D8CA1">
              <w:rPr>
                <w:sz w:val="22"/>
                <w:szCs w:val="22"/>
              </w:rPr>
              <w:t xml:space="preserve"> After spending some time reflecting, we will consider what this has told us about what constitutes effective planning for learning.</w:t>
            </w:r>
            <w:r w:rsidR="0039DDB0" w:rsidRPr="012D8CA1">
              <w:rPr>
                <w:sz w:val="22"/>
                <w:szCs w:val="22"/>
              </w:rPr>
              <w:t xml:space="preserve"> </w:t>
            </w:r>
            <w:r w:rsidRPr="012D8CA1">
              <w:rPr>
                <w:sz w:val="22"/>
                <w:szCs w:val="22"/>
              </w:rPr>
              <w:t xml:space="preserve">You will use the knowledge that you have gained from this </w:t>
            </w:r>
            <w:r w:rsidR="009A305E">
              <w:rPr>
                <w:sz w:val="22"/>
                <w:szCs w:val="22"/>
              </w:rPr>
              <w:t>ITAP</w:t>
            </w:r>
            <w:r w:rsidRPr="012D8CA1">
              <w:rPr>
                <w:sz w:val="22"/>
                <w:szCs w:val="22"/>
              </w:rPr>
              <w:t xml:space="preserve"> to revisit the teach a skill activity, this time producing a plan for your chosen skill.</w:t>
            </w:r>
            <w:r w:rsidR="0039DDB0" w:rsidRPr="012D8CA1">
              <w:rPr>
                <w:sz w:val="22"/>
                <w:szCs w:val="22"/>
              </w:rPr>
              <w:t xml:space="preserve"> </w:t>
            </w:r>
            <w:r w:rsidR="559B7DC3" w:rsidRPr="012D8CA1">
              <w:rPr>
                <w:sz w:val="22"/>
                <w:szCs w:val="22"/>
              </w:rPr>
              <w:t>At the end of the session</w:t>
            </w:r>
            <w:r w:rsidR="008B33C1" w:rsidRPr="012D8CA1">
              <w:rPr>
                <w:sz w:val="22"/>
                <w:szCs w:val="22"/>
              </w:rPr>
              <w:t>,</w:t>
            </w:r>
            <w:r w:rsidR="559B7DC3" w:rsidRPr="012D8CA1">
              <w:rPr>
                <w:sz w:val="22"/>
                <w:szCs w:val="22"/>
              </w:rPr>
              <w:t xml:space="preserve"> we will </w:t>
            </w:r>
            <w:r w:rsidR="2A970C10" w:rsidRPr="012D8CA1">
              <w:rPr>
                <w:sz w:val="22"/>
                <w:szCs w:val="22"/>
              </w:rPr>
              <w:t>create some key principle</w:t>
            </w:r>
            <w:r w:rsidR="61741433" w:rsidRPr="012D8CA1">
              <w:rPr>
                <w:sz w:val="22"/>
                <w:szCs w:val="22"/>
              </w:rPr>
              <w:t>s</w:t>
            </w:r>
            <w:r w:rsidR="2A970C10" w:rsidRPr="012D8CA1">
              <w:rPr>
                <w:sz w:val="22"/>
                <w:szCs w:val="22"/>
              </w:rPr>
              <w:t xml:space="preserve"> that will inform the approach that we take to planning for </w:t>
            </w:r>
            <w:r w:rsidR="0039DDB0" w:rsidRPr="012D8CA1">
              <w:rPr>
                <w:sz w:val="22"/>
                <w:szCs w:val="22"/>
              </w:rPr>
              <w:t xml:space="preserve">school experience </w:t>
            </w:r>
            <w:r w:rsidR="2A970C10" w:rsidRPr="012D8CA1">
              <w:rPr>
                <w:sz w:val="22"/>
                <w:szCs w:val="22"/>
              </w:rPr>
              <w:t>next week.</w:t>
            </w:r>
          </w:p>
          <w:p w14:paraId="12D70DF6" w14:textId="77777777" w:rsidR="007E3630" w:rsidRDefault="007E3630" w:rsidP="00597D52">
            <w:pPr>
              <w:jc w:val="both"/>
              <w:rPr>
                <w:sz w:val="22"/>
                <w:szCs w:val="22"/>
              </w:rPr>
            </w:pPr>
          </w:p>
          <w:p w14:paraId="4AE85D66" w14:textId="0E50C7E9" w:rsidR="00690E9A" w:rsidRPr="007E3630" w:rsidRDefault="00690E9A" w:rsidP="000B3DFF">
            <w:pPr>
              <w:rPr>
                <w:sz w:val="22"/>
                <w:szCs w:val="22"/>
              </w:rPr>
            </w:pPr>
          </w:p>
        </w:tc>
      </w:tr>
    </w:tbl>
    <w:p w14:paraId="0604EEDD" w14:textId="448EDC61" w:rsidR="008B33C1" w:rsidRDefault="008B33C1" w:rsidP="000B3DFF">
      <w:pPr>
        <w:spacing w:after="0" w:line="240" w:lineRule="auto"/>
        <w:rPr>
          <w:b/>
          <w:bCs/>
          <w:sz w:val="28"/>
          <w:szCs w:val="28"/>
          <w:highlight w:val="yellow"/>
        </w:rPr>
      </w:pPr>
    </w:p>
    <w:p w14:paraId="447CDA77" w14:textId="379A6ADD" w:rsidR="007E3630" w:rsidRPr="009346CE" w:rsidRDefault="007E3630" w:rsidP="000B3DFF">
      <w:pPr>
        <w:spacing w:after="0" w:line="240" w:lineRule="auto"/>
      </w:pPr>
      <w:r w:rsidRPr="003A7F73">
        <w:rPr>
          <w:b/>
          <w:bCs/>
          <w:sz w:val="28"/>
          <w:szCs w:val="28"/>
        </w:rPr>
        <w:t xml:space="preserve">Audit of </w:t>
      </w:r>
      <w:r w:rsidR="009A305E">
        <w:rPr>
          <w:b/>
          <w:bCs/>
          <w:sz w:val="28"/>
          <w:szCs w:val="28"/>
        </w:rPr>
        <w:t>ITAP</w:t>
      </w:r>
      <w:r w:rsidRPr="003A7F73">
        <w:rPr>
          <w:b/>
          <w:bCs/>
          <w:sz w:val="28"/>
          <w:szCs w:val="28"/>
        </w:rPr>
        <w:t xml:space="preserve"> Knowledge and Skills at the End of Week 1  </w:t>
      </w:r>
    </w:p>
    <w:p w14:paraId="3BCEE19B" w14:textId="5EEE156E" w:rsidR="007E3630" w:rsidRPr="009346CE" w:rsidRDefault="007E3630" w:rsidP="00597D52">
      <w:pPr>
        <w:spacing w:after="0" w:line="240" w:lineRule="auto"/>
        <w:jc w:val="both"/>
        <w:textAlignment w:val="baseline"/>
        <w:rPr>
          <w:sz w:val="24"/>
          <w:szCs w:val="24"/>
        </w:rPr>
      </w:pPr>
      <w:r w:rsidRPr="012D8CA1">
        <w:rPr>
          <w:sz w:val="24"/>
          <w:szCs w:val="24"/>
        </w:rPr>
        <w:t>At the end of this week reflect on what you have learning about planning</w:t>
      </w:r>
      <w:r w:rsidR="681429E4" w:rsidRPr="012D8CA1">
        <w:rPr>
          <w:sz w:val="24"/>
          <w:szCs w:val="24"/>
        </w:rPr>
        <w:t>, using t</w:t>
      </w:r>
      <w:r w:rsidRPr="012D8CA1">
        <w:rPr>
          <w:sz w:val="24"/>
          <w:szCs w:val="24"/>
        </w:rPr>
        <w:t>he Core Competencies to help you focus your reflections</w:t>
      </w:r>
      <w:r w:rsidR="009346CE" w:rsidRPr="012D8CA1">
        <w:rPr>
          <w:sz w:val="24"/>
          <w:szCs w:val="24"/>
        </w:rPr>
        <w:t xml:space="preserve"> that you </w:t>
      </w:r>
      <w:r w:rsidR="009346CE" w:rsidRPr="004F4995">
        <w:rPr>
          <w:b/>
          <w:bCs/>
          <w:sz w:val="24"/>
          <w:szCs w:val="24"/>
        </w:rPr>
        <w:t>will write in your Development Record.</w:t>
      </w:r>
      <w:r w:rsidR="009346CE" w:rsidRPr="012D8CA1">
        <w:rPr>
          <w:sz w:val="24"/>
          <w:szCs w:val="24"/>
        </w:rPr>
        <w:t xml:space="preserve"> </w:t>
      </w:r>
    </w:p>
    <w:p w14:paraId="729DF2E2" w14:textId="77777777" w:rsidR="00F4789B" w:rsidRDefault="00F4789B" w:rsidP="000B3DFF">
      <w:pPr>
        <w:spacing w:after="0" w:line="240" w:lineRule="auto"/>
      </w:pPr>
    </w:p>
    <w:p w14:paraId="0AB1CB75" w14:textId="6B31DAA6" w:rsidR="007E3630" w:rsidRDefault="007E3630" w:rsidP="000B3DFF">
      <w:pPr>
        <w:spacing w:after="0" w:line="240" w:lineRule="auto"/>
      </w:pPr>
      <w:r>
        <w:br w:type="page"/>
      </w:r>
    </w:p>
    <w:p w14:paraId="0193CE28" w14:textId="77777777" w:rsidR="00D56881" w:rsidRDefault="00D56881" w:rsidP="000B3DFF">
      <w:pPr>
        <w:spacing w:after="0" w:line="240" w:lineRule="auto"/>
        <w:rPr>
          <w:b/>
          <w:bCs/>
          <w:sz w:val="28"/>
          <w:szCs w:val="28"/>
        </w:rPr>
      </w:pPr>
    </w:p>
    <w:p w14:paraId="493D01DA" w14:textId="60E30DC3" w:rsidR="00517574" w:rsidRDefault="007E3630" w:rsidP="000B3DFF">
      <w:pPr>
        <w:spacing w:after="0" w:line="240" w:lineRule="auto"/>
        <w:rPr>
          <w:b/>
          <w:bCs/>
          <w:sz w:val="28"/>
          <w:szCs w:val="28"/>
        </w:rPr>
      </w:pPr>
      <w:r w:rsidRPr="003A7F73">
        <w:rPr>
          <w:b/>
          <w:bCs/>
          <w:sz w:val="28"/>
          <w:szCs w:val="28"/>
        </w:rPr>
        <w:t xml:space="preserve">Week 2: Planning in Subject and Age Phase </w:t>
      </w:r>
    </w:p>
    <w:p w14:paraId="442494E2" w14:textId="77777777" w:rsidR="00D56881" w:rsidRPr="00D56881" w:rsidRDefault="00D56881" w:rsidP="000B3DFF">
      <w:pPr>
        <w:spacing w:after="0" w:line="240" w:lineRule="auto"/>
        <w:rPr>
          <w:b/>
          <w:bCs/>
          <w:sz w:val="16"/>
          <w:szCs w:val="16"/>
        </w:rPr>
      </w:pPr>
    </w:p>
    <w:tbl>
      <w:tblPr>
        <w:tblStyle w:val="TableGrid"/>
        <w:tblW w:w="0" w:type="auto"/>
        <w:tblLook w:val="04A0" w:firstRow="1" w:lastRow="0" w:firstColumn="1" w:lastColumn="0" w:noHBand="0" w:noVBand="1"/>
      </w:tblPr>
      <w:tblGrid>
        <w:gridCol w:w="9493"/>
      </w:tblGrid>
      <w:tr w:rsidR="007E3630" w14:paraId="55CEACD4" w14:textId="77777777" w:rsidTr="00952AE6">
        <w:tc>
          <w:tcPr>
            <w:tcW w:w="9493" w:type="dxa"/>
            <w:shd w:val="clear" w:color="auto" w:fill="F2F2F2" w:themeFill="background1" w:themeFillShade="F2"/>
          </w:tcPr>
          <w:p w14:paraId="6BD1A97C" w14:textId="77777777" w:rsidR="00952AE6" w:rsidRDefault="007E3630" w:rsidP="000B3DFF">
            <w:pPr>
              <w:rPr>
                <w:b/>
                <w:bCs/>
                <w:sz w:val="24"/>
                <w:szCs w:val="24"/>
              </w:rPr>
            </w:pPr>
            <w:r w:rsidRPr="0070709C">
              <w:rPr>
                <w:b/>
                <w:bCs/>
                <w:sz w:val="24"/>
                <w:szCs w:val="24"/>
              </w:rPr>
              <w:t>The Big Question</w:t>
            </w:r>
            <w:r w:rsidR="00952AE6">
              <w:rPr>
                <w:b/>
                <w:bCs/>
                <w:sz w:val="24"/>
                <w:szCs w:val="24"/>
              </w:rPr>
              <w:t xml:space="preserve">: </w:t>
            </w:r>
          </w:p>
          <w:p w14:paraId="29C06CA9" w14:textId="77777777" w:rsidR="00952AE6" w:rsidRPr="007C2A2D" w:rsidRDefault="00952AE6" w:rsidP="000B3DFF">
            <w:pPr>
              <w:rPr>
                <w:rStyle w:val="normaltextrun"/>
                <w:rFonts w:ascii="Calibri Light" w:hAnsi="Calibri Light" w:cs="Calibri Light"/>
                <w:color w:val="000000"/>
                <w:sz w:val="16"/>
                <w:szCs w:val="16"/>
                <w:bdr w:val="none" w:sz="0" w:space="0" w:color="auto" w:frame="1"/>
              </w:rPr>
            </w:pPr>
          </w:p>
          <w:p w14:paraId="58448BB1" w14:textId="64768BF2" w:rsidR="007E3630" w:rsidRPr="00A9436A" w:rsidRDefault="00952AE6" w:rsidP="000B3DFF">
            <w:pPr>
              <w:jc w:val="center"/>
              <w:rPr>
                <w:rStyle w:val="normaltextrun"/>
                <w:rFonts w:cstheme="minorHAnsi"/>
                <w:b/>
                <w:bCs/>
                <w:color w:val="000000"/>
                <w:sz w:val="28"/>
                <w:szCs w:val="28"/>
                <w:bdr w:val="none" w:sz="0" w:space="0" w:color="auto" w:frame="1"/>
              </w:rPr>
            </w:pPr>
            <w:r w:rsidRPr="00A9436A">
              <w:rPr>
                <w:rStyle w:val="normaltextrun"/>
                <w:rFonts w:cstheme="minorHAnsi"/>
                <w:b/>
                <w:bCs/>
                <w:color w:val="000000"/>
                <w:sz w:val="28"/>
                <w:szCs w:val="28"/>
                <w:bdr w:val="none" w:sz="0" w:space="0" w:color="auto" w:frame="1"/>
              </w:rPr>
              <w:t>How do teachers plan</w:t>
            </w:r>
            <w:r w:rsidR="004F4995" w:rsidRPr="00A9436A">
              <w:rPr>
                <w:rStyle w:val="normaltextrun"/>
                <w:rFonts w:cstheme="minorHAnsi"/>
                <w:b/>
                <w:bCs/>
                <w:color w:val="000000"/>
                <w:sz w:val="28"/>
                <w:szCs w:val="28"/>
                <w:bdr w:val="none" w:sz="0" w:space="0" w:color="auto" w:frame="1"/>
              </w:rPr>
              <w:t xml:space="preserve"> in </w:t>
            </w:r>
            <w:r w:rsidR="00A9436A" w:rsidRPr="00A9436A">
              <w:rPr>
                <w:rStyle w:val="normaltextrun"/>
                <w:rFonts w:cstheme="minorHAnsi"/>
                <w:b/>
                <w:bCs/>
                <w:color w:val="000000"/>
                <w:sz w:val="28"/>
                <w:szCs w:val="28"/>
                <w:bdr w:val="none" w:sz="0" w:space="0" w:color="auto" w:frame="1"/>
              </w:rPr>
              <w:t>different subject areas</w:t>
            </w:r>
            <w:r w:rsidRPr="00A9436A">
              <w:rPr>
                <w:rStyle w:val="normaltextrun"/>
                <w:rFonts w:cstheme="minorHAnsi"/>
                <w:b/>
                <w:bCs/>
                <w:color w:val="000000"/>
                <w:sz w:val="28"/>
                <w:szCs w:val="28"/>
                <w:bdr w:val="none" w:sz="0" w:space="0" w:color="auto" w:frame="1"/>
              </w:rPr>
              <w:t xml:space="preserve">? </w:t>
            </w:r>
          </w:p>
          <w:p w14:paraId="7EF345EE" w14:textId="268BB251" w:rsidR="00952AE6" w:rsidRPr="0070709C" w:rsidRDefault="00952AE6" w:rsidP="000B3DFF">
            <w:pPr>
              <w:jc w:val="center"/>
              <w:rPr>
                <w:b/>
                <w:bCs/>
                <w:color w:val="9E2136" w:themeColor="accent6"/>
                <w:sz w:val="24"/>
                <w:szCs w:val="24"/>
              </w:rPr>
            </w:pPr>
          </w:p>
        </w:tc>
      </w:tr>
    </w:tbl>
    <w:p w14:paraId="30882B8F" w14:textId="7D347D3F" w:rsidR="007E3630" w:rsidRDefault="007E3630" w:rsidP="000B3DFF">
      <w:pPr>
        <w:spacing w:after="0" w:line="240" w:lineRule="auto"/>
        <w:rPr>
          <w:b/>
          <w:bCs/>
          <w:color w:val="9E2136" w:themeColor="accent6"/>
          <w:sz w:val="28"/>
          <w:szCs w:val="28"/>
        </w:rPr>
      </w:pPr>
    </w:p>
    <w:p w14:paraId="3E8DB736" w14:textId="21CAAFAA" w:rsidR="004B1CF9" w:rsidRDefault="003A7F73" w:rsidP="000B3DFF">
      <w:pPr>
        <w:spacing w:after="0" w:line="240" w:lineRule="auto"/>
        <w:rPr>
          <w:b/>
          <w:bCs/>
          <w:color w:val="9E2136" w:themeColor="accent6"/>
          <w:sz w:val="28"/>
          <w:szCs w:val="28"/>
        </w:rPr>
      </w:pPr>
      <w:r w:rsidRPr="0070709C">
        <w:rPr>
          <w:b/>
          <w:bCs/>
          <w:sz w:val="28"/>
          <w:szCs w:val="28"/>
        </w:rPr>
        <w:t>Monday</w:t>
      </w:r>
      <w:r>
        <w:rPr>
          <w:b/>
          <w:bCs/>
          <w:color w:val="9E2136" w:themeColor="accent6"/>
          <w:sz w:val="28"/>
          <w:szCs w:val="28"/>
        </w:rPr>
        <w:t xml:space="preserve"> </w:t>
      </w:r>
    </w:p>
    <w:p w14:paraId="5A25991D" w14:textId="77777777" w:rsidR="00D56881" w:rsidRPr="00D56881" w:rsidRDefault="00D56881" w:rsidP="000B3DFF">
      <w:pPr>
        <w:spacing w:after="0" w:line="240" w:lineRule="auto"/>
        <w:rPr>
          <w:b/>
          <w:bCs/>
          <w:color w:val="9E2136" w:themeColor="accent6"/>
          <w:sz w:val="16"/>
          <w:szCs w:val="16"/>
        </w:rPr>
      </w:pPr>
    </w:p>
    <w:tbl>
      <w:tblPr>
        <w:tblStyle w:val="TableGrid"/>
        <w:tblW w:w="0" w:type="auto"/>
        <w:tblLook w:val="04A0" w:firstRow="1" w:lastRow="0" w:firstColumn="1" w:lastColumn="0" w:noHBand="0" w:noVBand="1"/>
      </w:tblPr>
      <w:tblGrid>
        <w:gridCol w:w="9493"/>
      </w:tblGrid>
      <w:tr w:rsidR="003A7F73" w14:paraId="413DF68F" w14:textId="77777777" w:rsidTr="00B227F0">
        <w:tc>
          <w:tcPr>
            <w:tcW w:w="9493" w:type="dxa"/>
            <w:shd w:val="clear" w:color="auto" w:fill="F2F2F2" w:themeFill="background1" w:themeFillShade="F2"/>
          </w:tcPr>
          <w:p w14:paraId="517644E5" w14:textId="6A5597DC" w:rsidR="003A7F73" w:rsidRPr="0070709C" w:rsidRDefault="003A7F73" w:rsidP="000B3DFF">
            <w:pPr>
              <w:rPr>
                <w:b/>
                <w:bCs/>
                <w:color w:val="9E2136" w:themeColor="accent6"/>
                <w:sz w:val="24"/>
                <w:szCs w:val="24"/>
              </w:rPr>
            </w:pPr>
            <w:r w:rsidRPr="0070709C">
              <w:rPr>
                <w:b/>
                <w:bCs/>
                <w:sz w:val="24"/>
                <w:szCs w:val="24"/>
              </w:rPr>
              <w:t>Sessions</w:t>
            </w:r>
            <w:r w:rsidR="0070709C" w:rsidRPr="0070709C">
              <w:rPr>
                <w:b/>
                <w:bCs/>
                <w:sz w:val="24"/>
                <w:szCs w:val="24"/>
              </w:rPr>
              <w:t xml:space="preserve"> 6,</w:t>
            </w:r>
            <w:r w:rsidR="0070709C">
              <w:rPr>
                <w:b/>
                <w:bCs/>
                <w:sz w:val="24"/>
                <w:szCs w:val="24"/>
              </w:rPr>
              <w:t xml:space="preserve"> </w:t>
            </w:r>
            <w:r w:rsidR="0070709C" w:rsidRPr="0070709C">
              <w:rPr>
                <w:b/>
                <w:bCs/>
                <w:sz w:val="24"/>
                <w:szCs w:val="24"/>
              </w:rPr>
              <w:t>7</w:t>
            </w:r>
            <w:r w:rsidR="0070709C">
              <w:rPr>
                <w:b/>
                <w:bCs/>
                <w:sz w:val="24"/>
                <w:szCs w:val="24"/>
              </w:rPr>
              <w:t xml:space="preserve"> and 8:  </w:t>
            </w:r>
            <w:r w:rsidR="0070709C" w:rsidRPr="0070709C">
              <w:rPr>
                <w:b/>
                <w:bCs/>
                <w:sz w:val="24"/>
                <w:szCs w:val="24"/>
              </w:rPr>
              <w:t>9</w:t>
            </w:r>
            <w:r w:rsidRPr="0070709C">
              <w:rPr>
                <w:b/>
                <w:bCs/>
                <w:sz w:val="24"/>
                <w:szCs w:val="24"/>
              </w:rPr>
              <w:t>:00-11:00</w:t>
            </w:r>
            <w:r w:rsidR="007C2A2D">
              <w:rPr>
                <w:b/>
                <w:bCs/>
                <w:sz w:val="24"/>
                <w:szCs w:val="24"/>
              </w:rPr>
              <w:t>am</w:t>
            </w:r>
            <w:r w:rsidRPr="0070709C">
              <w:rPr>
                <w:b/>
                <w:bCs/>
                <w:sz w:val="24"/>
                <w:szCs w:val="24"/>
              </w:rPr>
              <w:t>, 11:00</w:t>
            </w:r>
            <w:r w:rsidR="007C2A2D">
              <w:rPr>
                <w:b/>
                <w:bCs/>
                <w:sz w:val="24"/>
                <w:szCs w:val="24"/>
              </w:rPr>
              <w:t>am</w:t>
            </w:r>
            <w:r w:rsidRPr="0070709C">
              <w:rPr>
                <w:b/>
                <w:bCs/>
                <w:sz w:val="24"/>
                <w:szCs w:val="24"/>
              </w:rPr>
              <w:t>-1:00</w:t>
            </w:r>
            <w:r w:rsidR="007C2A2D">
              <w:rPr>
                <w:b/>
                <w:bCs/>
                <w:sz w:val="24"/>
                <w:szCs w:val="24"/>
              </w:rPr>
              <w:t>pm</w:t>
            </w:r>
            <w:r w:rsidRPr="0070709C">
              <w:rPr>
                <w:b/>
                <w:bCs/>
                <w:sz w:val="24"/>
                <w:szCs w:val="24"/>
              </w:rPr>
              <w:t>, 1</w:t>
            </w:r>
            <w:r w:rsidR="0070709C">
              <w:rPr>
                <w:b/>
                <w:bCs/>
                <w:sz w:val="24"/>
                <w:szCs w:val="24"/>
              </w:rPr>
              <w:t>:</w:t>
            </w:r>
            <w:r w:rsidRPr="0070709C">
              <w:rPr>
                <w:b/>
                <w:bCs/>
                <w:sz w:val="24"/>
                <w:szCs w:val="24"/>
              </w:rPr>
              <w:t>00-4:00</w:t>
            </w:r>
            <w:r w:rsidR="007C2A2D">
              <w:rPr>
                <w:b/>
                <w:bCs/>
                <w:sz w:val="24"/>
                <w:szCs w:val="24"/>
              </w:rPr>
              <w:t>pm</w:t>
            </w:r>
            <w:r w:rsidRPr="0070709C">
              <w:rPr>
                <w:b/>
                <w:bCs/>
                <w:sz w:val="24"/>
                <w:szCs w:val="24"/>
              </w:rPr>
              <w:t xml:space="preserve"> </w:t>
            </w:r>
          </w:p>
        </w:tc>
      </w:tr>
      <w:tr w:rsidR="003A7F73" w14:paraId="0E6773D4" w14:textId="77777777" w:rsidTr="00B227F0">
        <w:trPr>
          <w:trHeight w:val="1395"/>
        </w:trPr>
        <w:tc>
          <w:tcPr>
            <w:tcW w:w="9493" w:type="dxa"/>
          </w:tcPr>
          <w:p w14:paraId="19374DD8" w14:textId="77777777" w:rsidR="00254487" w:rsidRPr="00254487" w:rsidRDefault="00254487" w:rsidP="00254487">
            <w:pPr>
              <w:rPr>
                <w:sz w:val="16"/>
                <w:szCs w:val="16"/>
              </w:rPr>
            </w:pPr>
          </w:p>
          <w:p w14:paraId="6B8FC588" w14:textId="1992363C" w:rsidR="00A9436A" w:rsidRPr="00254487" w:rsidRDefault="0070709C" w:rsidP="00254487">
            <w:pPr>
              <w:pStyle w:val="ListParagraph"/>
              <w:numPr>
                <w:ilvl w:val="0"/>
                <w:numId w:val="34"/>
              </w:numPr>
              <w:rPr>
                <w:sz w:val="22"/>
                <w:szCs w:val="22"/>
              </w:rPr>
            </w:pPr>
            <w:r w:rsidRPr="00254487">
              <w:rPr>
                <w:sz w:val="22"/>
                <w:szCs w:val="22"/>
              </w:rPr>
              <w:t xml:space="preserve">Your Subject Knowledge and Applied Pedagogy sessions today will focus upon the subject and age phase specificity that is necessary to consider when planning. </w:t>
            </w:r>
          </w:p>
          <w:p w14:paraId="295A9E04" w14:textId="091191F6" w:rsidR="0070709C" w:rsidRPr="00A9436A" w:rsidRDefault="0070709C" w:rsidP="000B3DFF">
            <w:pPr>
              <w:pStyle w:val="ListParagraph"/>
              <w:numPr>
                <w:ilvl w:val="0"/>
                <w:numId w:val="31"/>
              </w:numPr>
              <w:rPr>
                <w:sz w:val="22"/>
                <w:szCs w:val="22"/>
              </w:rPr>
            </w:pPr>
            <w:r w:rsidRPr="00A9436A">
              <w:rPr>
                <w:sz w:val="22"/>
                <w:szCs w:val="22"/>
              </w:rPr>
              <w:t xml:space="preserve">Picking up on learning from </w:t>
            </w:r>
            <w:r w:rsidR="009A305E">
              <w:rPr>
                <w:sz w:val="22"/>
                <w:szCs w:val="22"/>
              </w:rPr>
              <w:t>ITAP</w:t>
            </w:r>
            <w:r w:rsidRPr="00A9436A">
              <w:rPr>
                <w:sz w:val="22"/>
                <w:szCs w:val="22"/>
              </w:rPr>
              <w:t xml:space="preserve"> week 1, these sessions will also stress the importance of the teacher having strong subject, content, and pedagogical subject knowledge if they are to plan effectively. </w:t>
            </w:r>
          </w:p>
          <w:p w14:paraId="081A55A3" w14:textId="694A927B" w:rsidR="0070709C" w:rsidRPr="00A9436A" w:rsidRDefault="0070709C" w:rsidP="000B3DFF">
            <w:pPr>
              <w:pStyle w:val="ListParagraph"/>
              <w:numPr>
                <w:ilvl w:val="0"/>
                <w:numId w:val="31"/>
              </w:numPr>
              <w:rPr>
                <w:sz w:val="22"/>
                <w:szCs w:val="22"/>
              </w:rPr>
            </w:pPr>
            <w:r w:rsidRPr="00A9436A">
              <w:rPr>
                <w:sz w:val="22"/>
                <w:szCs w:val="22"/>
              </w:rPr>
              <w:t xml:space="preserve">For further details of session content please refer to the relevant subject pages on Moodle. </w:t>
            </w:r>
          </w:p>
          <w:p w14:paraId="3125683E" w14:textId="1C709249" w:rsidR="0070709C" w:rsidRPr="00A9436A" w:rsidRDefault="0070709C" w:rsidP="000B3DFF">
            <w:pPr>
              <w:pStyle w:val="ListParagraph"/>
              <w:numPr>
                <w:ilvl w:val="0"/>
                <w:numId w:val="31"/>
              </w:numPr>
              <w:rPr>
                <w:sz w:val="22"/>
                <w:szCs w:val="22"/>
              </w:rPr>
            </w:pPr>
            <w:r w:rsidRPr="00A9436A">
              <w:rPr>
                <w:sz w:val="22"/>
                <w:szCs w:val="22"/>
              </w:rPr>
              <w:t xml:space="preserve">You will be expected to reflect on your key take aways from these sessions to share with your </w:t>
            </w:r>
            <w:r w:rsidR="003517E9">
              <w:rPr>
                <w:sz w:val="22"/>
                <w:szCs w:val="22"/>
              </w:rPr>
              <w:t>School M</w:t>
            </w:r>
            <w:r w:rsidRPr="00A9436A">
              <w:rPr>
                <w:sz w:val="22"/>
                <w:szCs w:val="22"/>
              </w:rPr>
              <w:t xml:space="preserve">entor when you return to school on Wednesday and Thursday this week. </w:t>
            </w:r>
          </w:p>
          <w:p w14:paraId="01289EF9" w14:textId="5156466E" w:rsidR="0070709C" w:rsidRPr="0070709C" w:rsidRDefault="0070709C" w:rsidP="000B3DFF">
            <w:pPr>
              <w:rPr>
                <w:sz w:val="22"/>
                <w:szCs w:val="22"/>
              </w:rPr>
            </w:pPr>
          </w:p>
        </w:tc>
      </w:tr>
    </w:tbl>
    <w:p w14:paraId="66AAACCF" w14:textId="77777777" w:rsidR="009346CE" w:rsidRDefault="009346CE" w:rsidP="000B3DFF">
      <w:pPr>
        <w:spacing w:after="0" w:line="240" w:lineRule="auto"/>
        <w:rPr>
          <w:b/>
          <w:bCs/>
          <w:sz w:val="28"/>
          <w:szCs w:val="28"/>
        </w:rPr>
      </w:pPr>
    </w:p>
    <w:p w14:paraId="71537382" w14:textId="159094D7" w:rsidR="0070709C" w:rsidRDefault="0070709C" w:rsidP="000B3DFF">
      <w:pPr>
        <w:spacing w:after="0" w:line="240" w:lineRule="auto"/>
        <w:rPr>
          <w:b/>
          <w:bCs/>
          <w:sz w:val="28"/>
          <w:szCs w:val="28"/>
        </w:rPr>
      </w:pPr>
      <w:r w:rsidRPr="0070709C">
        <w:rPr>
          <w:b/>
          <w:bCs/>
          <w:sz w:val="28"/>
          <w:szCs w:val="28"/>
        </w:rPr>
        <w:t xml:space="preserve">Tuesday </w:t>
      </w:r>
    </w:p>
    <w:p w14:paraId="31375D68" w14:textId="77777777" w:rsidR="00D56881" w:rsidRPr="00D56881" w:rsidRDefault="00D56881" w:rsidP="000B3DFF">
      <w:pPr>
        <w:spacing w:after="0" w:line="240" w:lineRule="auto"/>
        <w:rPr>
          <w:b/>
          <w:bCs/>
          <w:sz w:val="16"/>
          <w:szCs w:val="16"/>
        </w:rPr>
      </w:pPr>
    </w:p>
    <w:tbl>
      <w:tblPr>
        <w:tblStyle w:val="TableGrid"/>
        <w:tblW w:w="9493" w:type="dxa"/>
        <w:tblLook w:val="04A0" w:firstRow="1" w:lastRow="0" w:firstColumn="1" w:lastColumn="0" w:noHBand="0" w:noVBand="1"/>
      </w:tblPr>
      <w:tblGrid>
        <w:gridCol w:w="9493"/>
      </w:tblGrid>
      <w:tr w:rsidR="0070709C" w14:paraId="26EF5D4E" w14:textId="77777777" w:rsidTr="00B227F0">
        <w:tc>
          <w:tcPr>
            <w:tcW w:w="9493" w:type="dxa"/>
            <w:shd w:val="clear" w:color="auto" w:fill="F2F2F2" w:themeFill="background1" w:themeFillShade="F2"/>
          </w:tcPr>
          <w:p w14:paraId="29832356" w14:textId="6D0256AA" w:rsidR="0070709C" w:rsidRPr="003A093A" w:rsidRDefault="0070709C" w:rsidP="000B3DFF">
            <w:pPr>
              <w:rPr>
                <w:b/>
                <w:bCs/>
                <w:sz w:val="24"/>
                <w:szCs w:val="24"/>
              </w:rPr>
            </w:pPr>
            <w:r>
              <w:rPr>
                <w:b/>
                <w:bCs/>
                <w:sz w:val="24"/>
                <w:szCs w:val="24"/>
              </w:rPr>
              <w:t xml:space="preserve">Level 7 Sessions: </w:t>
            </w:r>
            <w:r w:rsidR="003C6154">
              <w:rPr>
                <w:b/>
                <w:bCs/>
                <w:sz w:val="24"/>
                <w:szCs w:val="24"/>
              </w:rPr>
              <w:t>Critical Reflection (Learning on Placement) 9:00</w:t>
            </w:r>
            <w:r w:rsidRPr="003A093A">
              <w:rPr>
                <w:b/>
                <w:bCs/>
                <w:sz w:val="24"/>
                <w:szCs w:val="24"/>
              </w:rPr>
              <w:t>-11:00</w:t>
            </w:r>
            <w:r w:rsidR="007C2A2D">
              <w:rPr>
                <w:b/>
                <w:bCs/>
                <w:sz w:val="24"/>
                <w:szCs w:val="24"/>
              </w:rPr>
              <w:t>am</w:t>
            </w:r>
            <w:r w:rsidRPr="003A093A">
              <w:rPr>
                <w:b/>
                <w:bCs/>
                <w:sz w:val="24"/>
                <w:szCs w:val="24"/>
              </w:rPr>
              <w:t xml:space="preserve"> and 11:00</w:t>
            </w:r>
            <w:r w:rsidR="007C2A2D">
              <w:rPr>
                <w:b/>
                <w:bCs/>
                <w:sz w:val="24"/>
                <w:szCs w:val="24"/>
              </w:rPr>
              <w:t>am</w:t>
            </w:r>
            <w:r w:rsidRPr="003A093A">
              <w:rPr>
                <w:b/>
                <w:bCs/>
                <w:sz w:val="24"/>
                <w:szCs w:val="24"/>
              </w:rPr>
              <w:t>-</w:t>
            </w:r>
            <w:r w:rsidR="00C62A2F" w:rsidRPr="003A093A">
              <w:rPr>
                <w:b/>
                <w:bCs/>
                <w:sz w:val="24"/>
                <w:szCs w:val="24"/>
              </w:rPr>
              <w:t>1:00</w:t>
            </w:r>
            <w:r w:rsidR="007C2A2D">
              <w:rPr>
                <w:b/>
                <w:bCs/>
                <w:sz w:val="24"/>
                <w:szCs w:val="24"/>
              </w:rPr>
              <w:t>pm</w:t>
            </w:r>
            <w:r w:rsidR="00C62A2F" w:rsidRPr="003A093A">
              <w:rPr>
                <w:b/>
                <w:bCs/>
                <w:sz w:val="24"/>
                <w:szCs w:val="24"/>
              </w:rPr>
              <w:t xml:space="preserve"> </w:t>
            </w:r>
            <w:r w:rsidR="00EC0D59">
              <w:rPr>
                <w:b/>
                <w:bCs/>
                <w:sz w:val="24"/>
                <w:szCs w:val="24"/>
              </w:rPr>
              <w:t xml:space="preserve"> </w:t>
            </w:r>
          </w:p>
        </w:tc>
      </w:tr>
      <w:tr w:rsidR="0070709C" w14:paraId="67A6C6AA" w14:textId="77777777" w:rsidTr="00B227F0">
        <w:tc>
          <w:tcPr>
            <w:tcW w:w="9493" w:type="dxa"/>
            <w:shd w:val="clear" w:color="auto" w:fill="FFFFFF" w:themeFill="background1"/>
          </w:tcPr>
          <w:p w14:paraId="47DB429E" w14:textId="77777777" w:rsidR="0070709C" w:rsidRPr="00254487" w:rsidRDefault="0070709C" w:rsidP="000B3DFF">
            <w:pPr>
              <w:rPr>
                <w:b/>
                <w:bCs/>
                <w:sz w:val="16"/>
                <w:szCs w:val="16"/>
              </w:rPr>
            </w:pPr>
          </w:p>
          <w:p w14:paraId="4197739A" w14:textId="658A62F1" w:rsidR="0070709C" w:rsidRPr="003A7F73" w:rsidRDefault="0070709C" w:rsidP="000B3DFF">
            <w:pPr>
              <w:jc w:val="center"/>
            </w:pPr>
            <w:r w:rsidRPr="003A7F73">
              <w:t>For further details about the content of these sessions please refer to the module pages for PED7323.</w:t>
            </w:r>
          </w:p>
          <w:p w14:paraId="6A3AAA5E" w14:textId="77777777" w:rsidR="0070709C" w:rsidRDefault="0070709C" w:rsidP="000B3DFF">
            <w:pPr>
              <w:rPr>
                <w:b/>
                <w:bCs/>
              </w:rPr>
            </w:pPr>
          </w:p>
        </w:tc>
      </w:tr>
    </w:tbl>
    <w:p w14:paraId="042064E4" w14:textId="5A2153A7" w:rsidR="0070709C" w:rsidRDefault="0070709C" w:rsidP="000B3DFF">
      <w:pPr>
        <w:spacing w:after="0" w:line="240" w:lineRule="auto"/>
      </w:pPr>
    </w:p>
    <w:p w14:paraId="4B931CA3" w14:textId="77777777" w:rsidR="00B227F0" w:rsidRDefault="00B227F0" w:rsidP="000B3DFF">
      <w:pPr>
        <w:spacing w:after="0" w:line="240" w:lineRule="auto"/>
      </w:pPr>
    </w:p>
    <w:tbl>
      <w:tblPr>
        <w:tblStyle w:val="TableGrid"/>
        <w:tblW w:w="9493" w:type="dxa"/>
        <w:tblLook w:val="04A0" w:firstRow="1" w:lastRow="0" w:firstColumn="1" w:lastColumn="0" w:noHBand="0" w:noVBand="1"/>
      </w:tblPr>
      <w:tblGrid>
        <w:gridCol w:w="9493"/>
      </w:tblGrid>
      <w:tr w:rsidR="0070709C" w14:paraId="3549D582" w14:textId="77777777" w:rsidTr="00B227F0">
        <w:tc>
          <w:tcPr>
            <w:tcW w:w="9493" w:type="dxa"/>
            <w:shd w:val="clear" w:color="auto" w:fill="F2F2F2" w:themeFill="background1" w:themeFillShade="F2"/>
          </w:tcPr>
          <w:p w14:paraId="69CB3F57" w14:textId="47139E14" w:rsidR="0070709C" w:rsidRPr="003A093A" w:rsidRDefault="0070709C" w:rsidP="000B3DFF">
            <w:pPr>
              <w:rPr>
                <w:b/>
                <w:bCs/>
                <w:sz w:val="24"/>
                <w:szCs w:val="24"/>
              </w:rPr>
            </w:pPr>
            <w:r>
              <w:rPr>
                <w:b/>
                <w:bCs/>
                <w:sz w:val="24"/>
                <w:szCs w:val="24"/>
              </w:rPr>
              <w:t xml:space="preserve">Self-Directed Reflection Session:  </w:t>
            </w:r>
            <w:r w:rsidRPr="003A093A">
              <w:rPr>
                <w:b/>
                <w:bCs/>
                <w:sz w:val="24"/>
                <w:szCs w:val="24"/>
              </w:rPr>
              <w:t>2:00-4:00</w:t>
            </w:r>
            <w:r w:rsidR="007C2A2D">
              <w:rPr>
                <w:b/>
                <w:bCs/>
                <w:sz w:val="24"/>
                <w:szCs w:val="24"/>
              </w:rPr>
              <w:t>pm</w:t>
            </w:r>
          </w:p>
        </w:tc>
      </w:tr>
      <w:tr w:rsidR="0070709C" w14:paraId="3BF608AE" w14:textId="77777777" w:rsidTr="00B227F0">
        <w:trPr>
          <w:trHeight w:val="789"/>
        </w:trPr>
        <w:tc>
          <w:tcPr>
            <w:tcW w:w="9493" w:type="dxa"/>
            <w:shd w:val="clear" w:color="auto" w:fill="FFFFFF" w:themeFill="background1"/>
          </w:tcPr>
          <w:p w14:paraId="6C909B17" w14:textId="77777777" w:rsidR="0070709C" w:rsidRPr="00254487" w:rsidRDefault="0070709C" w:rsidP="000B3DFF">
            <w:pPr>
              <w:rPr>
                <w:b/>
                <w:bCs/>
                <w:sz w:val="16"/>
                <w:szCs w:val="16"/>
              </w:rPr>
            </w:pPr>
          </w:p>
          <w:p w14:paraId="029AAA69" w14:textId="0338C2EF" w:rsidR="0070709C" w:rsidRDefault="0070709C" w:rsidP="000B3DFF">
            <w:r w:rsidRPr="003A093A">
              <w:t xml:space="preserve">Spend some time reflecting on what you feel you would like your class teacher or </w:t>
            </w:r>
            <w:r w:rsidR="003517E9">
              <w:t>School M</w:t>
            </w:r>
            <w:r w:rsidRPr="003A093A">
              <w:t xml:space="preserve">entor to know about what have learned from your </w:t>
            </w:r>
            <w:r w:rsidR="009A305E">
              <w:t>ITAP</w:t>
            </w:r>
            <w:r w:rsidRPr="003A093A">
              <w:t xml:space="preserve"> sessions. Complete the reflection overleaf. </w:t>
            </w:r>
            <w:r>
              <w:t>You should be fully prepared for teaching on Wednesday and</w:t>
            </w:r>
            <w:r w:rsidR="0063229F">
              <w:t>/or</w:t>
            </w:r>
            <w:r>
              <w:t xml:space="preserve"> Thursday. </w:t>
            </w:r>
          </w:p>
          <w:p w14:paraId="028824BD" w14:textId="77777777" w:rsidR="0070709C" w:rsidRDefault="0070709C" w:rsidP="000B3DFF">
            <w:pPr>
              <w:rPr>
                <w:b/>
                <w:bCs/>
              </w:rPr>
            </w:pPr>
          </w:p>
        </w:tc>
      </w:tr>
    </w:tbl>
    <w:p w14:paraId="2E5A5F5F" w14:textId="77777777" w:rsidR="0070709C" w:rsidRPr="0070709C" w:rsidRDefault="0070709C" w:rsidP="000B3DFF">
      <w:pPr>
        <w:spacing w:after="0" w:line="240" w:lineRule="auto"/>
        <w:rPr>
          <w:b/>
          <w:bCs/>
          <w:sz w:val="28"/>
          <w:szCs w:val="28"/>
        </w:rPr>
      </w:pPr>
    </w:p>
    <w:p w14:paraId="42C1E33F" w14:textId="1F0E3B67" w:rsidR="0070709C" w:rsidRDefault="0070709C" w:rsidP="000B3DFF">
      <w:pPr>
        <w:spacing w:after="0" w:line="240" w:lineRule="auto"/>
        <w:rPr>
          <w:b/>
          <w:bCs/>
          <w:color w:val="9E2136" w:themeColor="accent6"/>
          <w:sz w:val="28"/>
          <w:szCs w:val="28"/>
        </w:rPr>
      </w:pPr>
      <w:r w:rsidRPr="012D8CA1">
        <w:rPr>
          <w:b/>
          <w:bCs/>
          <w:color w:val="9E2136" w:themeColor="accent6"/>
          <w:sz w:val="28"/>
          <w:szCs w:val="28"/>
        </w:rPr>
        <w:br w:type="page"/>
      </w:r>
    </w:p>
    <w:p w14:paraId="24A887F6" w14:textId="77777777" w:rsidR="007C2A2D" w:rsidRDefault="007C2A2D" w:rsidP="000B3DFF">
      <w:pPr>
        <w:spacing w:after="0" w:line="240" w:lineRule="auto"/>
        <w:rPr>
          <w:b/>
          <w:bCs/>
          <w:sz w:val="24"/>
          <w:szCs w:val="24"/>
        </w:rPr>
      </w:pPr>
    </w:p>
    <w:p w14:paraId="06160DBF" w14:textId="2C2879D8" w:rsidR="0070709C" w:rsidRDefault="001D4C82" w:rsidP="000B3DFF">
      <w:pPr>
        <w:spacing w:after="0" w:line="240" w:lineRule="auto"/>
        <w:rPr>
          <w:b/>
          <w:bCs/>
          <w:sz w:val="24"/>
          <w:szCs w:val="24"/>
        </w:rPr>
      </w:pPr>
      <w:r>
        <w:rPr>
          <w:b/>
          <w:bCs/>
          <w:sz w:val="24"/>
          <w:szCs w:val="24"/>
        </w:rPr>
        <w:t>Trainee</w:t>
      </w:r>
      <w:r w:rsidR="0070709C" w:rsidRPr="003A093A">
        <w:rPr>
          <w:b/>
          <w:bCs/>
          <w:sz w:val="24"/>
          <w:szCs w:val="24"/>
        </w:rPr>
        <w:t xml:space="preserve"> </w:t>
      </w:r>
      <w:r w:rsidR="009A305E">
        <w:rPr>
          <w:b/>
          <w:bCs/>
          <w:sz w:val="24"/>
          <w:szCs w:val="24"/>
        </w:rPr>
        <w:t>ITAP</w:t>
      </w:r>
      <w:r w:rsidR="0070709C" w:rsidRPr="003A093A">
        <w:rPr>
          <w:b/>
          <w:bCs/>
          <w:sz w:val="24"/>
          <w:szCs w:val="24"/>
        </w:rPr>
        <w:t xml:space="preserve"> Reflection</w:t>
      </w:r>
      <w:r w:rsidR="0063229F">
        <w:rPr>
          <w:b/>
          <w:bCs/>
          <w:sz w:val="24"/>
          <w:szCs w:val="24"/>
        </w:rPr>
        <w:t xml:space="preserve"> (2)</w:t>
      </w:r>
      <w:r w:rsidR="0070709C" w:rsidRPr="003A093A">
        <w:rPr>
          <w:b/>
          <w:bCs/>
          <w:sz w:val="24"/>
          <w:szCs w:val="24"/>
        </w:rPr>
        <w:t xml:space="preserve">: </w:t>
      </w:r>
    </w:p>
    <w:p w14:paraId="74CB2F5A" w14:textId="77777777" w:rsidR="007C2A2D" w:rsidRPr="007C2A2D" w:rsidRDefault="007C2A2D" w:rsidP="000B3DFF">
      <w:pPr>
        <w:spacing w:after="0" w:line="240" w:lineRule="auto"/>
        <w:rPr>
          <w:b/>
          <w:bCs/>
          <w:sz w:val="16"/>
          <w:szCs w:val="16"/>
        </w:rPr>
      </w:pPr>
    </w:p>
    <w:tbl>
      <w:tblPr>
        <w:tblStyle w:val="TableGrid"/>
        <w:tblW w:w="9634" w:type="dxa"/>
        <w:tblLook w:val="04A0" w:firstRow="1" w:lastRow="0" w:firstColumn="1" w:lastColumn="0" w:noHBand="0" w:noVBand="1"/>
      </w:tblPr>
      <w:tblGrid>
        <w:gridCol w:w="9634"/>
      </w:tblGrid>
      <w:tr w:rsidR="0070709C" w14:paraId="5FAA3369" w14:textId="77777777" w:rsidTr="00B227F0">
        <w:tc>
          <w:tcPr>
            <w:tcW w:w="9634" w:type="dxa"/>
            <w:shd w:val="clear" w:color="auto" w:fill="F2F2F2" w:themeFill="background1" w:themeFillShade="F2"/>
          </w:tcPr>
          <w:p w14:paraId="171A1BD3" w14:textId="77777777" w:rsidR="0070709C" w:rsidRPr="00FD7CDF" w:rsidRDefault="0070709C" w:rsidP="000B3DFF">
            <w:pPr>
              <w:rPr>
                <w:b/>
                <w:bCs/>
                <w:sz w:val="23"/>
                <w:szCs w:val="23"/>
              </w:rPr>
            </w:pPr>
            <w:r w:rsidRPr="00FD7CDF">
              <w:rPr>
                <w:b/>
                <w:bCs/>
                <w:sz w:val="23"/>
                <w:szCs w:val="23"/>
              </w:rPr>
              <w:t xml:space="preserve">Refection on learning so far </w:t>
            </w:r>
          </w:p>
        </w:tc>
      </w:tr>
      <w:tr w:rsidR="0070709C" w14:paraId="5C9C8186" w14:textId="77777777" w:rsidTr="00B227F0">
        <w:trPr>
          <w:trHeight w:val="6514"/>
        </w:trPr>
        <w:tc>
          <w:tcPr>
            <w:tcW w:w="9634" w:type="dxa"/>
          </w:tcPr>
          <w:p w14:paraId="1F83211B" w14:textId="77777777" w:rsidR="0070709C" w:rsidRPr="003A093A" w:rsidRDefault="0070709C" w:rsidP="000B3DFF">
            <w:pPr>
              <w:rPr>
                <w:sz w:val="23"/>
                <w:szCs w:val="23"/>
              </w:rPr>
            </w:pPr>
            <w:r>
              <w:rPr>
                <w:sz w:val="23"/>
                <w:szCs w:val="23"/>
              </w:rPr>
              <w:t xml:space="preserve">You might consider: </w:t>
            </w:r>
          </w:p>
          <w:p w14:paraId="0499DA1C" w14:textId="39DC0713" w:rsidR="0070709C" w:rsidRPr="003A093A" w:rsidRDefault="0070709C" w:rsidP="000B3DFF">
            <w:pPr>
              <w:pStyle w:val="ListParagraph"/>
              <w:numPr>
                <w:ilvl w:val="0"/>
                <w:numId w:val="17"/>
              </w:numPr>
              <w:rPr>
                <w:sz w:val="23"/>
                <w:szCs w:val="23"/>
              </w:rPr>
            </w:pPr>
            <w:r w:rsidRPr="003A093A">
              <w:rPr>
                <w:sz w:val="23"/>
                <w:szCs w:val="23"/>
              </w:rPr>
              <w:t xml:space="preserve">What have you found interesting/ provoking from </w:t>
            </w:r>
            <w:r w:rsidR="009A305E">
              <w:rPr>
                <w:sz w:val="23"/>
                <w:szCs w:val="23"/>
              </w:rPr>
              <w:t>ITAP</w:t>
            </w:r>
            <w:r w:rsidRPr="003A093A">
              <w:rPr>
                <w:sz w:val="23"/>
                <w:szCs w:val="23"/>
              </w:rPr>
              <w:t xml:space="preserve"> sessions so far? </w:t>
            </w:r>
          </w:p>
          <w:p w14:paraId="1D511AB9" w14:textId="77777777" w:rsidR="0070709C" w:rsidRPr="003A093A" w:rsidRDefault="0070709C" w:rsidP="000B3DFF">
            <w:pPr>
              <w:pStyle w:val="ListParagraph"/>
              <w:numPr>
                <w:ilvl w:val="0"/>
                <w:numId w:val="17"/>
              </w:numPr>
              <w:rPr>
                <w:sz w:val="23"/>
                <w:szCs w:val="23"/>
              </w:rPr>
            </w:pPr>
            <w:r w:rsidRPr="003A093A">
              <w:rPr>
                <w:sz w:val="23"/>
                <w:szCs w:val="23"/>
              </w:rPr>
              <w:t xml:space="preserve">What </w:t>
            </w:r>
            <w:r>
              <w:rPr>
                <w:sz w:val="23"/>
                <w:szCs w:val="23"/>
              </w:rPr>
              <w:t>areas</w:t>
            </w:r>
            <w:r w:rsidRPr="003A093A">
              <w:rPr>
                <w:sz w:val="23"/>
                <w:szCs w:val="23"/>
              </w:rPr>
              <w:t xml:space="preserve"> are you comfortable with? </w:t>
            </w:r>
          </w:p>
          <w:p w14:paraId="4B7AE7AC" w14:textId="77777777" w:rsidR="0070709C" w:rsidRPr="003A093A" w:rsidRDefault="0070709C" w:rsidP="000B3DFF">
            <w:pPr>
              <w:pStyle w:val="ListParagraph"/>
              <w:numPr>
                <w:ilvl w:val="0"/>
                <w:numId w:val="17"/>
              </w:numPr>
              <w:rPr>
                <w:sz w:val="23"/>
                <w:szCs w:val="23"/>
              </w:rPr>
            </w:pPr>
            <w:r w:rsidRPr="003A093A">
              <w:rPr>
                <w:sz w:val="23"/>
                <w:szCs w:val="23"/>
              </w:rPr>
              <w:t xml:space="preserve">What might you need additional support to understand? </w:t>
            </w:r>
          </w:p>
          <w:p w14:paraId="4516A1BA" w14:textId="77777777" w:rsidR="0070709C" w:rsidRPr="003A093A" w:rsidRDefault="0070709C" w:rsidP="000B3DFF">
            <w:pPr>
              <w:pStyle w:val="ListParagraph"/>
              <w:numPr>
                <w:ilvl w:val="0"/>
                <w:numId w:val="17"/>
              </w:numPr>
              <w:rPr>
                <w:sz w:val="23"/>
                <w:szCs w:val="23"/>
              </w:rPr>
            </w:pPr>
            <w:r w:rsidRPr="003A093A">
              <w:rPr>
                <w:sz w:val="23"/>
                <w:szCs w:val="23"/>
              </w:rPr>
              <w:t xml:space="preserve">What would you like to find out? </w:t>
            </w:r>
          </w:p>
          <w:p w14:paraId="10473A29" w14:textId="77777777" w:rsidR="0070709C" w:rsidRPr="003A093A" w:rsidRDefault="0070709C" w:rsidP="000B3DFF">
            <w:pPr>
              <w:pStyle w:val="ListParagraph"/>
              <w:numPr>
                <w:ilvl w:val="0"/>
                <w:numId w:val="17"/>
              </w:numPr>
              <w:rPr>
                <w:sz w:val="23"/>
                <w:szCs w:val="23"/>
              </w:rPr>
            </w:pPr>
            <w:r w:rsidRPr="003A093A">
              <w:rPr>
                <w:sz w:val="23"/>
                <w:szCs w:val="23"/>
              </w:rPr>
              <w:t xml:space="preserve">What questions do you have? </w:t>
            </w:r>
          </w:p>
          <w:p w14:paraId="178EE55A" w14:textId="77777777" w:rsidR="0070709C" w:rsidRPr="00FD7CDF" w:rsidRDefault="0070709C" w:rsidP="000B3DFF">
            <w:pPr>
              <w:rPr>
                <w:b/>
                <w:bCs/>
                <w:sz w:val="23"/>
                <w:szCs w:val="23"/>
              </w:rPr>
            </w:pPr>
          </w:p>
          <w:p w14:paraId="600178D9" w14:textId="77777777" w:rsidR="0070709C" w:rsidRPr="00FD7CDF" w:rsidRDefault="0070709C" w:rsidP="000B3DFF">
            <w:pPr>
              <w:rPr>
                <w:b/>
                <w:bCs/>
                <w:sz w:val="23"/>
                <w:szCs w:val="23"/>
              </w:rPr>
            </w:pPr>
          </w:p>
          <w:p w14:paraId="3385FDCA" w14:textId="77777777" w:rsidR="0070709C" w:rsidRPr="00FD7CDF" w:rsidRDefault="0070709C" w:rsidP="000B3DFF">
            <w:pPr>
              <w:rPr>
                <w:b/>
                <w:bCs/>
                <w:sz w:val="23"/>
                <w:szCs w:val="23"/>
              </w:rPr>
            </w:pPr>
          </w:p>
          <w:p w14:paraId="366609DF" w14:textId="77777777" w:rsidR="0070709C" w:rsidRPr="00FD7CDF" w:rsidRDefault="0070709C" w:rsidP="000B3DFF">
            <w:pPr>
              <w:rPr>
                <w:b/>
                <w:bCs/>
                <w:sz w:val="23"/>
                <w:szCs w:val="23"/>
              </w:rPr>
            </w:pPr>
          </w:p>
          <w:p w14:paraId="0395818A" w14:textId="77777777" w:rsidR="0070709C" w:rsidRPr="00FD7CDF" w:rsidRDefault="0070709C" w:rsidP="000B3DFF">
            <w:pPr>
              <w:rPr>
                <w:b/>
                <w:bCs/>
                <w:sz w:val="23"/>
                <w:szCs w:val="23"/>
              </w:rPr>
            </w:pPr>
          </w:p>
          <w:p w14:paraId="1997303A" w14:textId="77777777" w:rsidR="0070709C" w:rsidRPr="00FD7CDF" w:rsidRDefault="0070709C" w:rsidP="000B3DFF">
            <w:pPr>
              <w:rPr>
                <w:b/>
                <w:bCs/>
                <w:sz w:val="23"/>
                <w:szCs w:val="23"/>
              </w:rPr>
            </w:pPr>
          </w:p>
          <w:p w14:paraId="5821D12C" w14:textId="77777777" w:rsidR="0070709C" w:rsidRPr="00FD7CDF" w:rsidRDefault="0070709C" w:rsidP="000B3DFF">
            <w:pPr>
              <w:rPr>
                <w:b/>
                <w:bCs/>
                <w:sz w:val="23"/>
                <w:szCs w:val="23"/>
              </w:rPr>
            </w:pPr>
          </w:p>
          <w:p w14:paraId="2462765A" w14:textId="77777777" w:rsidR="0070709C" w:rsidRPr="00FD7CDF" w:rsidRDefault="0070709C" w:rsidP="000B3DFF">
            <w:pPr>
              <w:rPr>
                <w:b/>
                <w:bCs/>
                <w:sz w:val="23"/>
                <w:szCs w:val="23"/>
              </w:rPr>
            </w:pPr>
          </w:p>
          <w:p w14:paraId="70632DB7" w14:textId="77777777" w:rsidR="0070709C" w:rsidRPr="00FD7CDF" w:rsidRDefault="0070709C" w:rsidP="000B3DFF">
            <w:pPr>
              <w:rPr>
                <w:b/>
                <w:bCs/>
                <w:sz w:val="23"/>
                <w:szCs w:val="23"/>
              </w:rPr>
            </w:pPr>
          </w:p>
          <w:p w14:paraId="27DDA936" w14:textId="77777777" w:rsidR="0070709C" w:rsidRPr="00FD7CDF" w:rsidRDefault="0070709C" w:rsidP="000B3DFF">
            <w:pPr>
              <w:rPr>
                <w:b/>
                <w:bCs/>
                <w:sz w:val="23"/>
                <w:szCs w:val="23"/>
              </w:rPr>
            </w:pPr>
          </w:p>
          <w:p w14:paraId="7DB14D76" w14:textId="77777777" w:rsidR="0070709C" w:rsidRDefault="0070709C" w:rsidP="000B3DFF">
            <w:pPr>
              <w:rPr>
                <w:b/>
                <w:bCs/>
              </w:rPr>
            </w:pPr>
          </w:p>
          <w:p w14:paraId="15F5A7B3" w14:textId="77777777" w:rsidR="0070709C" w:rsidRDefault="0070709C" w:rsidP="000B3DFF">
            <w:pPr>
              <w:rPr>
                <w:b/>
                <w:bCs/>
              </w:rPr>
            </w:pPr>
          </w:p>
          <w:p w14:paraId="0C2F2D03" w14:textId="77777777" w:rsidR="0070709C" w:rsidRDefault="0070709C" w:rsidP="000B3DFF">
            <w:pPr>
              <w:rPr>
                <w:b/>
                <w:bCs/>
              </w:rPr>
            </w:pPr>
          </w:p>
          <w:p w14:paraId="08DE7B4C" w14:textId="77777777" w:rsidR="0070709C" w:rsidRDefault="0070709C" w:rsidP="000B3DFF">
            <w:pPr>
              <w:rPr>
                <w:b/>
                <w:bCs/>
              </w:rPr>
            </w:pPr>
          </w:p>
          <w:p w14:paraId="5A2CD6B8" w14:textId="77777777" w:rsidR="0070709C" w:rsidRDefault="0070709C" w:rsidP="000B3DFF">
            <w:pPr>
              <w:rPr>
                <w:b/>
                <w:bCs/>
              </w:rPr>
            </w:pPr>
          </w:p>
          <w:p w14:paraId="05362EF5" w14:textId="77777777" w:rsidR="0070709C" w:rsidRDefault="0070709C" w:rsidP="000B3DFF">
            <w:pPr>
              <w:rPr>
                <w:b/>
                <w:bCs/>
              </w:rPr>
            </w:pPr>
          </w:p>
          <w:p w14:paraId="0AB425E1" w14:textId="77777777" w:rsidR="0070709C" w:rsidRDefault="0070709C" w:rsidP="000B3DFF">
            <w:pPr>
              <w:rPr>
                <w:b/>
                <w:bCs/>
              </w:rPr>
            </w:pPr>
          </w:p>
          <w:p w14:paraId="3C1DD70B" w14:textId="77777777" w:rsidR="0070709C" w:rsidRDefault="0070709C" w:rsidP="000B3DFF">
            <w:pPr>
              <w:rPr>
                <w:b/>
                <w:bCs/>
              </w:rPr>
            </w:pPr>
          </w:p>
          <w:p w14:paraId="5FCFA493" w14:textId="77777777" w:rsidR="0070709C" w:rsidRDefault="0070709C" w:rsidP="000B3DFF">
            <w:pPr>
              <w:rPr>
                <w:b/>
                <w:bCs/>
              </w:rPr>
            </w:pPr>
          </w:p>
          <w:p w14:paraId="3BE9849A" w14:textId="77777777" w:rsidR="0070709C" w:rsidRDefault="0070709C" w:rsidP="000B3DFF">
            <w:pPr>
              <w:rPr>
                <w:b/>
                <w:bCs/>
                <w:sz w:val="23"/>
                <w:szCs w:val="23"/>
              </w:rPr>
            </w:pPr>
          </w:p>
          <w:p w14:paraId="0890E2B0" w14:textId="77777777" w:rsidR="0070709C" w:rsidRDefault="0070709C" w:rsidP="000B3DFF">
            <w:pPr>
              <w:rPr>
                <w:b/>
                <w:bCs/>
                <w:sz w:val="23"/>
                <w:szCs w:val="23"/>
              </w:rPr>
            </w:pPr>
          </w:p>
          <w:p w14:paraId="39552C24" w14:textId="77777777" w:rsidR="0070709C" w:rsidRDefault="0070709C" w:rsidP="000B3DFF">
            <w:pPr>
              <w:rPr>
                <w:b/>
                <w:bCs/>
                <w:sz w:val="23"/>
                <w:szCs w:val="23"/>
              </w:rPr>
            </w:pPr>
          </w:p>
          <w:p w14:paraId="138B2F62" w14:textId="77777777" w:rsidR="0070709C" w:rsidRDefault="0070709C" w:rsidP="000B3DFF">
            <w:pPr>
              <w:rPr>
                <w:b/>
                <w:bCs/>
                <w:sz w:val="23"/>
                <w:szCs w:val="23"/>
              </w:rPr>
            </w:pPr>
          </w:p>
          <w:p w14:paraId="5DA56EF5" w14:textId="77777777" w:rsidR="0070709C" w:rsidRDefault="0070709C" w:rsidP="000B3DFF">
            <w:pPr>
              <w:rPr>
                <w:b/>
                <w:bCs/>
                <w:sz w:val="23"/>
                <w:szCs w:val="23"/>
              </w:rPr>
            </w:pPr>
          </w:p>
          <w:p w14:paraId="2E9E9B3A" w14:textId="77777777" w:rsidR="0070709C" w:rsidRDefault="0070709C" w:rsidP="000B3DFF">
            <w:pPr>
              <w:rPr>
                <w:b/>
                <w:bCs/>
                <w:sz w:val="23"/>
                <w:szCs w:val="23"/>
              </w:rPr>
            </w:pPr>
          </w:p>
          <w:p w14:paraId="15B5BAF8" w14:textId="77777777" w:rsidR="0070709C" w:rsidRDefault="0070709C" w:rsidP="000B3DFF">
            <w:pPr>
              <w:rPr>
                <w:b/>
                <w:bCs/>
                <w:sz w:val="23"/>
                <w:szCs w:val="23"/>
              </w:rPr>
            </w:pPr>
          </w:p>
          <w:p w14:paraId="77D266BA" w14:textId="77777777" w:rsidR="0070709C" w:rsidRDefault="0070709C" w:rsidP="000B3DFF">
            <w:pPr>
              <w:rPr>
                <w:b/>
                <w:bCs/>
                <w:sz w:val="23"/>
                <w:szCs w:val="23"/>
              </w:rPr>
            </w:pPr>
          </w:p>
          <w:p w14:paraId="5DBBD4F8" w14:textId="77777777" w:rsidR="0070709C" w:rsidRDefault="0070709C" w:rsidP="000B3DFF">
            <w:pPr>
              <w:rPr>
                <w:b/>
                <w:bCs/>
                <w:sz w:val="23"/>
                <w:szCs w:val="23"/>
              </w:rPr>
            </w:pPr>
          </w:p>
          <w:p w14:paraId="09E62169" w14:textId="77777777" w:rsidR="0070709C" w:rsidRPr="00FD7CDF" w:rsidRDefault="0070709C" w:rsidP="000B3DFF">
            <w:pPr>
              <w:rPr>
                <w:b/>
                <w:bCs/>
                <w:sz w:val="23"/>
                <w:szCs w:val="23"/>
              </w:rPr>
            </w:pPr>
          </w:p>
        </w:tc>
      </w:tr>
    </w:tbl>
    <w:p w14:paraId="0009B2CB" w14:textId="77777777" w:rsidR="0070709C" w:rsidRPr="007E3630" w:rsidRDefault="0070709C" w:rsidP="000B3DFF">
      <w:pPr>
        <w:spacing w:after="0" w:line="240" w:lineRule="auto"/>
        <w:rPr>
          <w:b/>
          <w:bCs/>
          <w:color w:val="9E2136" w:themeColor="accent6"/>
          <w:sz w:val="28"/>
          <w:szCs w:val="28"/>
        </w:rPr>
      </w:pPr>
    </w:p>
    <w:p w14:paraId="47B8FA8B" w14:textId="77777777" w:rsidR="007C2A2D" w:rsidRDefault="007C2A2D">
      <w:pPr>
        <w:rPr>
          <w:b/>
          <w:bCs/>
          <w:sz w:val="28"/>
          <w:szCs w:val="28"/>
        </w:rPr>
      </w:pPr>
      <w:r>
        <w:rPr>
          <w:b/>
          <w:bCs/>
          <w:sz w:val="28"/>
          <w:szCs w:val="28"/>
        </w:rPr>
        <w:br w:type="page"/>
      </w:r>
    </w:p>
    <w:p w14:paraId="5A9C9012" w14:textId="77777777" w:rsidR="007C2A2D" w:rsidRPr="007C2A2D" w:rsidRDefault="007C2A2D" w:rsidP="000B3DFF">
      <w:pPr>
        <w:spacing w:after="0" w:line="240" w:lineRule="auto"/>
        <w:rPr>
          <w:b/>
          <w:bCs/>
          <w:sz w:val="16"/>
          <w:szCs w:val="16"/>
        </w:rPr>
      </w:pPr>
    </w:p>
    <w:p w14:paraId="31A35736" w14:textId="1E70709A" w:rsidR="5B5DA215" w:rsidRDefault="5B5DA215" w:rsidP="000B3DFF">
      <w:pPr>
        <w:spacing w:after="0" w:line="240" w:lineRule="auto"/>
        <w:rPr>
          <w:b/>
          <w:bCs/>
          <w:color w:val="9E2136" w:themeColor="accent6"/>
          <w:sz w:val="28"/>
          <w:szCs w:val="28"/>
        </w:rPr>
      </w:pPr>
      <w:r w:rsidRPr="012D8CA1">
        <w:rPr>
          <w:b/>
          <w:bCs/>
          <w:sz w:val="28"/>
          <w:szCs w:val="28"/>
        </w:rPr>
        <w:t xml:space="preserve">Wednesday and Thursday: </w:t>
      </w:r>
      <w:r w:rsidR="009B565B">
        <w:rPr>
          <w:b/>
          <w:bCs/>
          <w:sz w:val="28"/>
          <w:szCs w:val="28"/>
        </w:rPr>
        <w:t>School Experience</w:t>
      </w:r>
    </w:p>
    <w:p w14:paraId="606932AF" w14:textId="77777777" w:rsidR="00517574" w:rsidRDefault="00517574" w:rsidP="000B3DFF">
      <w:pPr>
        <w:spacing w:after="0" w:line="240" w:lineRule="auto"/>
      </w:pPr>
    </w:p>
    <w:tbl>
      <w:tblPr>
        <w:tblStyle w:val="TableGrid"/>
        <w:tblW w:w="9634" w:type="dxa"/>
        <w:tblLook w:val="04A0" w:firstRow="1" w:lastRow="0" w:firstColumn="1" w:lastColumn="0" w:noHBand="0" w:noVBand="1"/>
      </w:tblPr>
      <w:tblGrid>
        <w:gridCol w:w="9634"/>
      </w:tblGrid>
      <w:tr w:rsidR="0070709C" w14:paraId="41AEC501" w14:textId="77777777" w:rsidTr="00B227F0">
        <w:tc>
          <w:tcPr>
            <w:tcW w:w="9634" w:type="dxa"/>
            <w:shd w:val="clear" w:color="auto" w:fill="F2F2F2" w:themeFill="background1" w:themeFillShade="F2"/>
          </w:tcPr>
          <w:p w14:paraId="25657E66" w14:textId="5B116B2D" w:rsidR="0070709C" w:rsidRPr="009346CE" w:rsidRDefault="0070709C" w:rsidP="000B3DFF">
            <w:pPr>
              <w:rPr>
                <w:rFonts w:ascii="Calibri" w:hAnsi="Calibri" w:cs="Calibri"/>
                <w:b/>
                <w:bCs/>
                <w:sz w:val="28"/>
                <w:szCs w:val="28"/>
              </w:rPr>
            </w:pPr>
            <w:r w:rsidRPr="009346CE">
              <w:rPr>
                <w:rFonts w:ascii="Calibri" w:hAnsi="Calibri" w:cs="Calibri"/>
                <w:b/>
                <w:bCs/>
                <w:sz w:val="28"/>
                <w:szCs w:val="28"/>
              </w:rPr>
              <w:t xml:space="preserve">Overview Expectations for </w:t>
            </w:r>
            <w:r w:rsidR="009B565B">
              <w:rPr>
                <w:rFonts w:ascii="Calibri" w:hAnsi="Calibri" w:cs="Calibri"/>
                <w:b/>
                <w:bCs/>
                <w:sz w:val="28"/>
                <w:szCs w:val="28"/>
              </w:rPr>
              <w:t>School Experience</w:t>
            </w:r>
            <w:r w:rsidRPr="009346CE">
              <w:rPr>
                <w:rFonts w:ascii="Calibri" w:hAnsi="Calibri" w:cs="Calibri"/>
                <w:b/>
                <w:bCs/>
                <w:sz w:val="28"/>
                <w:szCs w:val="28"/>
              </w:rPr>
              <w:t xml:space="preserve"> </w:t>
            </w:r>
          </w:p>
        </w:tc>
      </w:tr>
      <w:tr w:rsidR="0070709C" w14:paraId="7035580B" w14:textId="77777777" w:rsidTr="00B227F0">
        <w:tc>
          <w:tcPr>
            <w:tcW w:w="9634" w:type="dxa"/>
            <w:shd w:val="clear" w:color="auto" w:fill="F2F2F2" w:themeFill="background1" w:themeFillShade="F2"/>
          </w:tcPr>
          <w:p w14:paraId="68C888CF" w14:textId="77777777" w:rsidR="0070709C" w:rsidRPr="003A093A" w:rsidRDefault="0070709C" w:rsidP="000B3DFF">
            <w:pPr>
              <w:rPr>
                <w:rFonts w:ascii="Calibri" w:hAnsi="Calibri" w:cs="Calibri"/>
                <w:b/>
                <w:bCs/>
                <w:sz w:val="24"/>
                <w:szCs w:val="24"/>
              </w:rPr>
            </w:pPr>
            <w:r w:rsidRPr="003A093A">
              <w:rPr>
                <w:rFonts w:ascii="Calibri" w:hAnsi="Calibri" w:cs="Calibri"/>
                <w:b/>
                <w:bCs/>
                <w:sz w:val="24"/>
                <w:szCs w:val="24"/>
              </w:rPr>
              <w:t>The Big Question</w:t>
            </w:r>
          </w:p>
        </w:tc>
      </w:tr>
      <w:tr w:rsidR="0070709C" w14:paraId="40019AFB" w14:textId="77777777" w:rsidTr="00B227F0">
        <w:trPr>
          <w:trHeight w:val="509"/>
        </w:trPr>
        <w:tc>
          <w:tcPr>
            <w:tcW w:w="9634" w:type="dxa"/>
            <w:shd w:val="clear" w:color="auto" w:fill="FFFFFF" w:themeFill="background1"/>
            <w:vAlign w:val="center"/>
          </w:tcPr>
          <w:p w14:paraId="1AEA1E89" w14:textId="77777777" w:rsidR="00952AE6" w:rsidRDefault="00952AE6" w:rsidP="000B3DFF">
            <w:pPr>
              <w:jc w:val="center"/>
              <w:rPr>
                <w:rStyle w:val="normaltextrun"/>
                <w:rFonts w:cstheme="minorHAnsi"/>
                <w:color w:val="000000"/>
                <w:sz w:val="24"/>
                <w:szCs w:val="24"/>
                <w:bdr w:val="none" w:sz="0" w:space="0" w:color="auto" w:frame="1"/>
              </w:rPr>
            </w:pPr>
          </w:p>
          <w:p w14:paraId="2208FC07" w14:textId="77777777" w:rsidR="0063229F" w:rsidRPr="00A9436A" w:rsidRDefault="0063229F" w:rsidP="000B3DFF">
            <w:pPr>
              <w:jc w:val="center"/>
              <w:rPr>
                <w:rStyle w:val="normaltextrun"/>
                <w:rFonts w:cstheme="minorHAnsi"/>
                <w:b/>
                <w:bCs/>
                <w:color w:val="000000"/>
                <w:sz w:val="28"/>
                <w:szCs w:val="28"/>
                <w:bdr w:val="none" w:sz="0" w:space="0" w:color="auto" w:frame="1"/>
              </w:rPr>
            </w:pPr>
            <w:r w:rsidRPr="00A9436A">
              <w:rPr>
                <w:rStyle w:val="normaltextrun"/>
                <w:rFonts w:cstheme="minorHAnsi"/>
                <w:b/>
                <w:bCs/>
                <w:color w:val="000000"/>
                <w:sz w:val="28"/>
                <w:szCs w:val="28"/>
                <w:bdr w:val="none" w:sz="0" w:space="0" w:color="auto" w:frame="1"/>
              </w:rPr>
              <w:t xml:space="preserve">How do teachers plan in different subject areas? </w:t>
            </w:r>
          </w:p>
          <w:p w14:paraId="497F9EF3" w14:textId="2A9BEA9E" w:rsidR="00952AE6" w:rsidRPr="00952AE6" w:rsidRDefault="00952AE6" w:rsidP="000B3DFF">
            <w:pPr>
              <w:jc w:val="center"/>
              <w:rPr>
                <w:rFonts w:ascii="Calibri" w:hAnsi="Calibri" w:cs="Calibri"/>
                <w:b/>
                <w:bCs/>
                <w:szCs w:val="24"/>
              </w:rPr>
            </w:pPr>
          </w:p>
        </w:tc>
      </w:tr>
      <w:tr w:rsidR="0070709C" w14:paraId="508DB684" w14:textId="77777777" w:rsidTr="00B227F0">
        <w:tc>
          <w:tcPr>
            <w:tcW w:w="9634" w:type="dxa"/>
            <w:shd w:val="clear" w:color="auto" w:fill="F2F2F2" w:themeFill="background1" w:themeFillShade="F2"/>
          </w:tcPr>
          <w:p w14:paraId="18A36CB2" w14:textId="77777777" w:rsidR="0070709C" w:rsidRPr="003A7F73" w:rsidRDefault="0070709C" w:rsidP="000B3DFF">
            <w:pPr>
              <w:rPr>
                <w:rFonts w:ascii="Calibri" w:hAnsi="Calibri" w:cs="Calibri"/>
                <w:b/>
                <w:bCs/>
                <w:sz w:val="22"/>
                <w:szCs w:val="22"/>
              </w:rPr>
            </w:pPr>
            <w:r w:rsidRPr="003A7F73">
              <w:rPr>
                <w:rFonts w:ascii="Calibri" w:hAnsi="Calibri" w:cs="Calibri"/>
                <w:b/>
                <w:bCs/>
                <w:sz w:val="22"/>
                <w:szCs w:val="22"/>
              </w:rPr>
              <w:t xml:space="preserve">Overview </w:t>
            </w:r>
          </w:p>
        </w:tc>
      </w:tr>
      <w:tr w:rsidR="0070709C" w14:paraId="3612502F" w14:textId="77777777" w:rsidTr="00B227F0">
        <w:tc>
          <w:tcPr>
            <w:tcW w:w="9634" w:type="dxa"/>
            <w:shd w:val="clear" w:color="auto" w:fill="FFFFFF" w:themeFill="background1"/>
          </w:tcPr>
          <w:p w14:paraId="2FDDB28D" w14:textId="68A22266" w:rsidR="0070709C" w:rsidRPr="00F12F9B" w:rsidRDefault="00F12F9B" w:rsidP="002178AA">
            <w:pPr>
              <w:pStyle w:val="ListParagraph"/>
              <w:numPr>
                <w:ilvl w:val="0"/>
                <w:numId w:val="19"/>
              </w:numPr>
              <w:jc w:val="both"/>
              <w:rPr>
                <w:rFonts w:ascii="Calibri" w:hAnsi="Calibri" w:cs="Calibri"/>
                <w:sz w:val="22"/>
                <w:szCs w:val="22"/>
              </w:rPr>
            </w:pPr>
            <w:r w:rsidRPr="00F12F9B">
              <w:rPr>
                <w:rFonts w:ascii="Calibri" w:hAnsi="Calibri" w:cs="Calibri"/>
                <w:sz w:val="22"/>
                <w:szCs w:val="22"/>
              </w:rPr>
              <w:t>During your time in school, y</w:t>
            </w:r>
            <w:r w:rsidR="0070709C" w:rsidRPr="00F12F9B">
              <w:rPr>
                <w:rFonts w:ascii="Calibri" w:hAnsi="Calibri" w:cs="Calibri"/>
                <w:sz w:val="22"/>
                <w:szCs w:val="22"/>
              </w:rPr>
              <w:t xml:space="preserve">ou will have the opportunity to </w:t>
            </w:r>
            <w:r w:rsidRPr="00F12F9B">
              <w:rPr>
                <w:rFonts w:ascii="Calibri" w:hAnsi="Calibri" w:cs="Calibri"/>
                <w:sz w:val="22"/>
                <w:szCs w:val="22"/>
              </w:rPr>
              <w:t xml:space="preserve">receive feedback on the efficacy of your planning. </w:t>
            </w:r>
          </w:p>
          <w:p w14:paraId="2F0E98EB" w14:textId="5A020D0B" w:rsidR="00F12F9B" w:rsidRPr="00F12F9B" w:rsidRDefault="00F12F9B" w:rsidP="002178AA">
            <w:pPr>
              <w:pStyle w:val="ListParagraph"/>
              <w:numPr>
                <w:ilvl w:val="0"/>
                <w:numId w:val="19"/>
              </w:numPr>
              <w:jc w:val="both"/>
              <w:rPr>
                <w:rFonts w:ascii="Calibri" w:hAnsi="Calibri" w:cs="Calibri"/>
                <w:sz w:val="22"/>
                <w:szCs w:val="22"/>
              </w:rPr>
            </w:pPr>
            <w:r w:rsidRPr="00F12F9B">
              <w:rPr>
                <w:rFonts w:ascii="Calibri" w:hAnsi="Calibri" w:cs="Calibri"/>
                <w:sz w:val="22"/>
                <w:szCs w:val="22"/>
              </w:rPr>
              <w:t xml:space="preserve">Using what you have learned from </w:t>
            </w:r>
            <w:r w:rsidR="009A305E">
              <w:rPr>
                <w:rFonts w:ascii="Calibri" w:hAnsi="Calibri" w:cs="Calibri"/>
                <w:sz w:val="22"/>
                <w:szCs w:val="22"/>
              </w:rPr>
              <w:t>ITAP</w:t>
            </w:r>
            <w:r w:rsidRPr="00F12F9B">
              <w:rPr>
                <w:rFonts w:ascii="Calibri" w:hAnsi="Calibri" w:cs="Calibri"/>
                <w:sz w:val="22"/>
                <w:szCs w:val="22"/>
              </w:rPr>
              <w:t xml:space="preserve">s you will plan lessons that include the core principles discussed in week 1 as appropriate for the subject and age phase that you are teaching. </w:t>
            </w:r>
          </w:p>
          <w:p w14:paraId="144BC43E" w14:textId="6A975DB2" w:rsidR="00F12F9B" w:rsidRPr="00F12F9B" w:rsidRDefault="00F12F9B" w:rsidP="002178AA">
            <w:pPr>
              <w:pStyle w:val="ListParagraph"/>
              <w:numPr>
                <w:ilvl w:val="0"/>
                <w:numId w:val="19"/>
              </w:numPr>
              <w:jc w:val="both"/>
              <w:rPr>
                <w:rFonts w:ascii="Calibri" w:hAnsi="Calibri" w:cs="Calibri"/>
                <w:sz w:val="22"/>
                <w:szCs w:val="22"/>
              </w:rPr>
            </w:pPr>
            <w:r w:rsidRPr="00F12F9B">
              <w:rPr>
                <w:rFonts w:ascii="Calibri" w:hAnsi="Calibri" w:cs="Calibri"/>
                <w:sz w:val="22"/>
                <w:szCs w:val="22"/>
              </w:rPr>
              <w:t>You will have the opportunity to talk to an expert colleague (</w:t>
            </w:r>
            <w:r w:rsidR="003517E9">
              <w:rPr>
                <w:rFonts w:ascii="Calibri" w:hAnsi="Calibri" w:cs="Calibri"/>
                <w:sz w:val="22"/>
                <w:szCs w:val="22"/>
              </w:rPr>
              <w:t>School M</w:t>
            </w:r>
            <w:r w:rsidRPr="00F12F9B">
              <w:rPr>
                <w:rFonts w:ascii="Calibri" w:hAnsi="Calibri" w:cs="Calibri"/>
                <w:sz w:val="22"/>
                <w:szCs w:val="22"/>
              </w:rPr>
              <w:t>entor/</w:t>
            </w:r>
            <w:r w:rsidR="0063229F">
              <w:rPr>
                <w:rFonts w:ascii="Calibri" w:hAnsi="Calibri" w:cs="Calibri"/>
                <w:sz w:val="22"/>
                <w:szCs w:val="22"/>
              </w:rPr>
              <w:t>c</w:t>
            </w:r>
            <w:r w:rsidRPr="00F12F9B">
              <w:rPr>
                <w:rFonts w:ascii="Calibri" w:hAnsi="Calibri" w:cs="Calibri"/>
                <w:sz w:val="22"/>
                <w:szCs w:val="22"/>
              </w:rPr>
              <w:t xml:space="preserve">lass teacher) about the choices that you made in your planning. </w:t>
            </w:r>
          </w:p>
          <w:p w14:paraId="5ABFFE4D" w14:textId="67D874C9" w:rsidR="00F12F9B" w:rsidRPr="00F12F9B" w:rsidRDefault="00F12F9B" w:rsidP="002178AA">
            <w:pPr>
              <w:pStyle w:val="ListParagraph"/>
              <w:numPr>
                <w:ilvl w:val="0"/>
                <w:numId w:val="19"/>
              </w:numPr>
              <w:jc w:val="both"/>
              <w:rPr>
                <w:rFonts w:ascii="Calibri" w:hAnsi="Calibri" w:cs="Calibri"/>
                <w:sz w:val="22"/>
                <w:szCs w:val="22"/>
              </w:rPr>
            </w:pPr>
            <w:r w:rsidRPr="00F12F9B">
              <w:rPr>
                <w:rFonts w:ascii="Calibri" w:hAnsi="Calibri" w:cs="Calibri"/>
                <w:sz w:val="22"/>
                <w:szCs w:val="22"/>
              </w:rPr>
              <w:t xml:space="preserve">You will then teach the lesson and receive feedback, and reflect upon, the strengths of your planning, how well prepared you felt and the impact that this had on learning.  </w:t>
            </w:r>
          </w:p>
          <w:p w14:paraId="29F1A34B" w14:textId="35704A43" w:rsidR="0070709C" w:rsidRPr="003A7F73" w:rsidRDefault="0070709C" w:rsidP="000B3DFF">
            <w:pPr>
              <w:rPr>
                <w:rFonts w:ascii="Calibri" w:hAnsi="Calibri" w:cs="Calibri"/>
                <w:b/>
                <w:bCs/>
                <w:sz w:val="22"/>
                <w:szCs w:val="22"/>
              </w:rPr>
            </w:pPr>
          </w:p>
        </w:tc>
      </w:tr>
      <w:tr w:rsidR="0070709C" w14:paraId="2294270E" w14:textId="77777777" w:rsidTr="00B227F0">
        <w:tc>
          <w:tcPr>
            <w:tcW w:w="9634" w:type="dxa"/>
            <w:shd w:val="clear" w:color="auto" w:fill="F2F2F2" w:themeFill="background1" w:themeFillShade="F2"/>
          </w:tcPr>
          <w:p w14:paraId="23C39E14" w14:textId="77777777" w:rsidR="0070709C" w:rsidRPr="003A7F73" w:rsidRDefault="0070709C" w:rsidP="000B3DFF">
            <w:pPr>
              <w:rPr>
                <w:rFonts w:ascii="Calibri" w:hAnsi="Calibri" w:cs="Calibri"/>
                <w:b/>
                <w:bCs/>
                <w:sz w:val="22"/>
                <w:szCs w:val="22"/>
              </w:rPr>
            </w:pPr>
            <w:r w:rsidRPr="003A7F73">
              <w:rPr>
                <w:rFonts w:ascii="Calibri" w:hAnsi="Calibri" w:cs="Calibri"/>
                <w:b/>
                <w:bCs/>
                <w:sz w:val="22"/>
                <w:szCs w:val="22"/>
              </w:rPr>
              <w:t xml:space="preserve">Reading </w:t>
            </w:r>
          </w:p>
        </w:tc>
      </w:tr>
      <w:tr w:rsidR="0070709C" w14:paraId="44AB412C" w14:textId="77777777" w:rsidTr="00B227F0">
        <w:trPr>
          <w:trHeight w:val="868"/>
        </w:trPr>
        <w:tc>
          <w:tcPr>
            <w:tcW w:w="9634" w:type="dxa"/>
            <w:shd w:val="clear" w:color="auto" w:fill="FFFFFF" w:themeFill="background1"/>
            <w:vAlign w:val="center"/>
          </w:tcPr>
          <w:p w14:paraId="7CC45C4D" w14:textId="77777777" w:rsidR="00952AE6" w:rsidRDefault="00952AE6" w:rsidP="000B3DFF">
            <w:pPr>
              <w:pStyle w:val="ListParagraph"/>
              <w:ind w:left="321"/>
              <w:rPr>
                <w:rFonts w:ascii="Calibri" w:hAnsi="Calibri" w:cs="Calibri"/>
                <w:b/>
                <w:bCs/>
                <w:szCs w:val="24"/>
              </w:rPr>
            </w:pPr>
          </w:p>
          <w:p w14:paraId="3293AF3C" w14:textId="66B65AC0" w:rsidR="00952AE6" w:rsidRDefault="00952AE6" w:rsidP="000B3DFF">
            <w:pPr>
              <w:pStyle w:val="ListParagraph"/>
              <w:ind w:left="321"/>
            </w:pPr>
            <w:r>
              <w:rPr>
                <w:rFonts w:ascii="Calibri" w:hAnsi="Calibri" w:cs="Calibri"/>
                <w:b/>
                <w:bCs/>
                <w:szCs w:val="24"/>
              </w:rPr>
              <w:t xml:space="preserve">Garnett (2020) Cognitive Load Theory in the Primary Classroom: </w:t>
            </w:r>
            <w:hyperlink r:id="rId18" w:history="1">
              <w:r w:rsidRPr="00952AE6">
                <w:rPr>
                  <w:color w:val="0000FF"/>
                  <w:u w:val="single"/>
                </w:rPr>
                <w:t>Cognitive load theory in the primary classroom (headteacher-update.com)</w:t>
              </w:r>
            </w:hyperlink>
          </w:p>
          <w:p w14:paraId="28AB09FF" w14:textId="6812D488" w:rsidR="0070709C" w:rsidRPr="007E3630" w:rsidRDefault="0070709C" w:rsidP="000B3DFF"/>
        </w:tc>
      </w:tr>
    </w:tbl>
    <w:p w14:paraId="68923838" w14:textId="77777777" w:rsidR="00F12F9B" w:rsidRDefault="00F12F9B" w:rsidP="000B3DFF">
      <w:pPr>
        <w:spacing w:after="0" w:line="240" w:lineRule="auto"/>
      </w:pPr>
    </w:p>
    <w:tbl>
      <w:tblPr>
        <w:tblStyle w:val="TableGrid"/>
        <w:tblW w:w="9634" w:type="dxa"/>
        <w:tblLook w:val="04A0" w:firstRow="1" w:lastRow="0" w:firstColumn="1" w:lastColumn="0" w:noHBand="0" w:noVBand="1"/>
      </w:tblPr>
      <w:tblGrid>
        <w:gridCol w:w="4817"/>
        <w:gridCol w:w="4817"/>
      </w:tblGrid>
      <w:tr w:rsidR="00F12F9B" w14:paraId="7B1240DB" w14:textId="77777777" w:rsidTr="00B227F0">
        <w:tc>
          <w:tcPr>
            <w:tcW w:w="4817" w:type="dxa"/>
            <w:shd w:val="clear" w:color="auto" w:fill="F2F2F2" w:themeFill="background1" w:themeFillShade="F2"/>
          </w:tcPr>
          <w:p w14:paraId="4C839E59" w14:textId="03205653" w:rsidR="00F12F9B" w:rsidRPr="00987E1E" w:rsidRDefault="001D4C82" w:rsidP="000B3DFF">
            <w:pPr>
              <w:jc w:val="center"/>
              <w:rPr>
                <w:rFonts w:ascii="Calibri" w:hAnsi="Calibri" w:cs="Calibri"/>
                <w:b/>
                <w:bCs/>
              </w:rPr>
            </w:pPr>
            <w:r>
              <w:rPr>
                <w:rFonts w:ascii="Calibri" w:hAnsi="Calibri" w:cs="Calibri"/>
                <w:b/>
                <w:bCs/>
              </w:rPr>
              <w:t>Trainee</w:t>
            </w:r>
            <w:r w:rsidR="00F12F9B" w:rsidRPr="001C594D">
              <w:rPr>
                <w:rFonts w:ascii="Calibri" w:hAnsi="Calibri" w:cs="Calibri"/>
                <w:b/>
                <w:bCs/>
              </w:rPr>
              <w:t xml:space="preserve"> Tasks</w:t>
            </w:r>
          </w:p>
        </w:tc>
        <w:tc>
          <w:tcPr>
            <w:tcW w:w="4817" w:type="dxa"/>
            <w:shd w:val="clear" w:color="auto" w:fill="F2F2F2" w:themeFill="background1" w:themeFillShade="F2"/>
          </w:tcPr>
          <w:p w14:paraId="705EACA6" w14:textId="085D3808" w:rsidR="00F12F9B" w:rsidRPr="008F2C07" w:rsidRDefault="003517E9" w:rsidP="000B3DFF">
            <w:pPr>
              <w:jc w:val="center"/>
            </w:pPr>
            <w:r>
              <w:rPr>
                <w:rFonts w:ascii="Calibri" w:hAnsi="Calibri" w:cs="Calibri"/>
                <w:b/>
                <w:bCs/>
              </w:rPr>
              <w:t xml:space="preserve">School </w:t>
            </w:r>
            <w:r w:rsidR="00F12F9B" w:rsidRPr="001C594D">
              <w:rPr>
                <w:rFonts w:ascii="Calibri" w:hAnsi="Calibri" w:cs="Calibri"/>
                <w:b/>
                <w:bCs/>
              </w:rPr>
              <w:t>Mentor</w:t>
            </w:r>
            <w:r w:rsidR="00F12F9B">
              <w:rPr>
                <w:rFonts w:ascii="Calibri" w:hAnsi="Calibri" w:cs="Calibri"/>
                <w:b/>
                <w:bCs/>
              </w:rPr>
              <w:t>/</w:t>
            </w:r>
            <w:r w:rsidR="00F12F9B" w:rsidRPr="001C594D">
              <w:rPr>
                <w:rFonts w:ascii="Calibri" w:hAnsi="Calibri" w:cs="Calibri"/>
                <w:b/>
                <w:bCs/>
              </w:rPr>
              <w:t xml:space="preserve">Class teacher </w:t>
            </w:r>
            <w:r w:rsidR="00F12F9B">
              <w:rPr>
                <w:rFonts w:ascii="Calibri" w:hAnsi="Calibri" w:cs="Calibri"/>
                <w:b/>
                <w:bCs/>
              </w:rPr>
              <w:t>T</w:t>
            </w:r>
            <w:r w:rsidR="00F12F9B" w:rsidRPr="001C594D">
              <w:rPr>
                <w:rFonts w:ascii="Calibri" w:hAnsi="Calibri" w:cs="Calibri"/>
                <w:b/>
                <w:bCs/>
              </w:rPr>
              <w:t>asks</w:t>
            </w:r>
          </w:p>
        </w:tc>
      </w:tr>
      <w:tr w:rsidR="00F12F9B" w14:paraId="3C1860F6" w14:textId="77777777" w:rsidTr="00B227F0">
        <w:tc>
          <w:tcPr>
            <w:tcW w:w="4817" w:type="dxa"/>
            <w:shd w:val="clear" w:color="auto" w:fill="auto"/>
          </w:tcPr>
          <w:p w14:paraId="28EF9BDA" w14:textId="62731A7A" w:rsidR="0063229F" w:rsidRPr="0063229F" w:rsidRDefault="00F12F9B" w:rsidP="00A64956">
            <w:pPr>
              <w:pStyle w:val="ListParagraph"/>
              <w:numPr>
                <w:ilvl w:val="0"/>
                <w:numId w:val="12"/>
              </w:numPr>
              <w:ind w:left="251" w:hanging="270"/>
              <w:jc w:val="both"/>
              <w:rPr>
                <w:rFonts w:ascii="Calibri" w:hAnsi="Calibri" w:cs="Calibri"/>
                <w:sz w:val="22"/>
                <w:szCs w:val="22"/>
              </w:rPr>
            </w:pPr>
            <w:r>
              <w:rPr>
                <w:rFonts w:ascii="Calibri" w:hAnsi="Calibri" w:cs="Calibri"/>
                <w:sz w:val="22"/>
                <w:szCs w:val="22"/>
              </w:rPr>
              <w:t xml:space="preserve">You will teach one lesson of either maths or English. </w:t>
            </w:r>
            <w:r w:rsidR="0063229F">
              <w:rPr>
                <w:rFonts w:ascii="Calibri" w:hAnsi="Calibri" w:cs="Calibri"/>
                <w:sz w:val="22"/>
                <w:szCs w:val="22"/>
              </w:rPr>
              <w:t>These can be one per day or both</w:t>
            </w:r>
            <w:r w:rsidR="0063229F" w:rsidRPr="0063229F">
              <w:rPr>
                <w:rFonts w:ascii="Calibri" w:hAnsi="Calibri" w:cs="Calibri"/>
                <w:sz w:val="22"/>
                <w:szCs w:val="22"/>
              </w:rPr>
              <w:t xml:space="preserve"> on Thursday. </w:t>
            </w:r>
          </w:p>
          <w:p w14:paraId="3B44EA48" w14:textId="78BF7891" w:rsidR="00F12F9B" w:rsidRDefault="00F12F9B" w:rsidP="00A64956">
            <w:pPr>
              <w:pStyle w:val="ListParagraph"/>
              <w:numPr>
                <w:ilvl w:val="0"/>
                <w:numId w:val="12"/>
              </w:numPr>
              <w:ind w:left="251" w:hanging="270"/>
              <w:jc w:val="both"/>
              <w:rPr>
                <w:rFonts w:ascii="Calibri" w:hAnsi="Calibri" w:cs="Calibri"/>
                <w:sz w:val="22"/>
                <w:szCs w:val="22"/>
              </w:rPr>
            </w:pPr>
            <w:r>
              <w:rPr>
                <w:rFonts w:ascii="Calibri" w:hAnsi="Calibri" w:cs="Calibri"/>
                <w:sz w:val="22"/>
                <w:szCs w:val="22"/>
              </w:rPr>
              <w:t xml:space="preserve">For each lesson taught, you must produce a full lesson plan that includes some of the principles that we have addressed in the </w:t>
            </w:r>
            <w:r w:rsidR="009A305E">
              <w:rPr>
                <w:rFonts w:ascii="Calibri" w:hAnsi="Calibri" w:cs="Calibri"/>
                <w:sz w:val="22"/>
                <w:szCs w:val="22"/>
              </w:rPr>
              <w:t>ITAP</w:t>
            </w:r>
            <w:r>
              <w:rPr>
                <w:rFonts w:ascii="Calibri" w:hAnsi="Calibri" w:cs="Calibri"/>
                <w:sz w:val="22"/>
                <w:szCs w:val="22"/>
              </w:rPr>
              <w:t xml:space="preserve"> sessions. </w:t>
            </w:r>
          </w:p>
          <w:p w14:paraId="5A1126B3" w14:textId="7EABE6BC" w:rsidR="00F12F9B" w:rsidRDefault="00F12F9B" w:rsidP="00A64956">
            <w:pPr>
              <w:pStyle w:val="ListParagraph"/>
              <w:numPr>
                <w:ilvl w:val="0"/>
                <w:numId w:val="12"/>
              </w:numPr>
              <w:ind w:left="251" w:hanging="270"/>
              <w:jc w:val="both"/>
              <w:rPr>
                <w:rFonts w:ascii="Calibri" w:hAnsi="Calibri" w:cs="Calibri"/>
                <w:sz w:val="22"/>
                <w:szCs w:val="22"/>
              </w:rPr>
            </w:pPr>
            <w:r>
              <w:rPr>
                <w:rFonts w:ascii="Calibri" w:hAnsi="Calibri" w:cs="Calibri"/>
                <w:sz w:val="22"/>
                <w:szCs w:val="22"/>
              </w:rPr>
              <w:t>You must share this plan with your</w:t>
            </w:r>
            <w:r w:rsidR="003517E9">
              <w:rPr>
                <w:rFonts w:ascii="Calibri" w:hAnsi="Calibri" w:cs="Calibri"/>
                <w:sz w:val="22"/>
                <w:szCs w:val="22"/>
              </w:rPr>
              <w:t xml:space="preserve"> School M</w:t>
            </w:r>
            <w:r>
              <w:rPr>
                <w:rFonts w:ascii="Calibri" w:hAnsi="Calibri" w:cs="Calibri"/>
                <w:sz w:val="22"/>
                <w:szCs w:val="22"/>
              </w:rPr>
              <w:t xml:space="preserve">entor or teacher before the lesson takes place for them to review. You have time allocated on Friday afternoon of </w:t>
            </w:r>
            <w:r w:rsidR="009A305E">
              <w:rPr>
                <w:rFonts w:ascii="Calibri" w:hAnsi="Calibri" w:cs="Calibri"/>
                <w:sz w:val="22"/>
                <w:szCs w:val="22"/>
              </w:rPr>
              <w:t>ITAP</w:t>
            </w:r>
            <w:r>
              <w:rPr>
                <w:rFonts w:ascii="Calibri" w:hAnsi="Calibri" w:cs="Calibri"/>
                <w:sz w:val="22"/>
                <w:szCs w:val="22"/>
              </w:rPr>
              <w:t xml:space="preserve"> week 1 to work on your planning. </w:t>
            </w:r>
          </w:p>
          <w:p w14:paraId="3B4ED749" w14:textId="5D10CAFE" w:rsidR="00F12F9B" w:rsidRDefault="00F12F9B" w:rsidP="00A64956">
            <w:pPr>
              <w:pStyle w:val="ListParagraph"/>
              <w:numPr>
                <w:ilvl w:val="0"/>
                <w:numId w:val="12"/>
              </w:numPr>
              <w:ind w:left="251" w:hanging="270"/>
              <w:jc w:val="both"/>
              <w:rPr>
                <w:rFonts w:ascii="Calibri" w:hAnsi="Calibri" w:cs="Calibri"/>
                <w:sz w:val="22"/>
                <w:szCs w:val="22"/>
              </w:rPr>
            </w:pPr>
            <w:r>
              <w:rPr>
                <w:rFonts w:ascii="Calibri" w:hAnsi="Calibri" w:cs="Calibri"/>
                <w:sz w:val="22"/>
                <w:szCs w:val="22"/>
              </w:rPr>
              <w:t>Your class teacher/</w:t>
            </w:r>
            <w:r w:rsidR="003517E9">
              <w:rPr>
                <w:rFonts w:ascii="Calibri" w:hAnsi="Calibri" w:cs="Calibri"/>
                <w:sz w:val="22"/>
                <w:szCs w:val="22"/>
              </w:rPr>
              <w:t>School M</w:t>
            </w:r>
            <w:r>
              <w:rPr>
                <w:rFonts w:ascii="Calibri" w:hAnsi="Calibri" w:cs="Calibri"/>
                <w:sz w:val="22"/>
                <w:szCs w:val="22"/>
              </w:rPr>
              <w:t xml:space="preserve">entor should provide feedback on your planning, using the prompts on the scaffold overleaf. This feedback could be delivered in writing or through </w:t>
            </w:r>
            <w:r w:rsidR="00990D01">
              <w:rPr>
                <w:rFonts w:ascii="Calibri" w:hAnsi="Calibri" w:cs="Calibri"/>
                <w:sz w:val="22"/>
                <w:szCs w:val="22"/>
              </w:rPr>
              <w:t>discussion.</w:t>
            </w:r>
            <w:r>
              <w:rPr>
                <w:rFonts w:ascii="Calibri" w:hAnsi="Calibri" w:cs="Calibri"/>
                <w:sz w:val="22"/>
                <w:szCs w:val="22"/>
              </w:rPr>
              <w:t xml:space="preserve"> </w:t>
            </w:r>
            <w:r w:rsidR="00990D01">
              <w:rPr>
                <w:rFonts w:ascii="Calibri" w:hAnsi="Calibri" w:cs="Calibri"/>
                <w:sz w:val="22"/>
                <w:szCs w:val="22"/>
              </w:rPr>
              <w:t xml:space="preserve">but you </w:t>
            </w:r>
            <w:r>
              <w:rPr>
                <w:rFonts w:ascii="Calibri" w:hAnsi="Calibri" w:cs="Calibri"/>
                <w:sz w:val="22"/>
                <w:szCs w:val="22"/>
              </w:rPr>
              <w:t>will</w:t>
            </w:r>
            <w:r w:rsidR="00990D01">
              <w:rPr>
                <w:rFonts w:ascii="Calibri" w:hAnsi="Calibri" w:cs="Calibri"/>
                <w:sz w:val="22"/>
                <w:szCs w:val="22"/>
              </w:rPr>
              <w:t xml:space="preserve"> need to</w:t>
            </w:r>
            <w:r>
              <w:rPr>
                <w:rFonts w:ascii="Calibri" w:hAnsi="Calibri" w:cs="Calibri"/>
                <w:sz w:val="22"/>
                <w:szCs w:val="22"/>
              </w:rPr>
              <w:t xml:space="preserve"> summarise their feedback</w:t>
            </w:r>
            <w:r w:rsidR="00990D01">
              <w:rPr>
                <w:rFonts w:ascii="Calibri" w:hAnsi="Calibri" w:cs="Calibri"/>
                <w:sz w:val="22"/>
                <w:szCs w:val="22"/>
              </w:rPr>
              <w:t xml:space="preserve">. </w:t>
            </w:r>
          </w:p>
          <w:p w14:paraId="257D695E" w14:textId="12E23781" w:rsidR="00990D01" w:rsidRDefault="00990D01" w:rsidP="00A64956">
            <w:pPr>
              <w:pStyle w:val="ListParagraph"/>
              <w:numPr>
                <w:ilvl w:val="0"/>
                <w:numId w:val="12"/>
              </w:numPr>
              <w:ind w:left="251" w:hanging="270"/>
              <w:jc w:val="both"/>
              <w:rPr>
                <w:rFonts w:ascii="Calibri" w:hAnsi="Calibri" w:cs="Calibri"/>
                <w:sz w:val="22"/>
                <w:szCs w:val="22"/>
              </w:rPr>
            </w:pPr>
            <w:r>
              <w:rPr>
                <w:rFonts w:ascii="Calibri" w:hAnsi="Calibri" w:cs="Calibri"/>
                <w:sz w:val="22"/>
                <w:szCs w:val="22"/>
              </w:rPr>
              <w:t xml:space="preserve">You will be observed informally by your class teacher in one or both of your lessons, and they will consider the way that you implemented you planning and the impact that this had on learning. </w:t>
            </w:r>
          </w:p>
          <w:p w14:paraId="607BA900" w14:textId="77777777" w:rsidR="00F12F9B" w:rsidRDefault="00975C42" w:rsidP="00A64956">
            <w:pPr>
              <w:pStyle w:val="ListParagraph"/>
              <w:numPr>
                <w:ilvl w:val="0"/>
                <w:numId w:val="12"/>
              </w:numPr>
              <w:ind w:left="251" w:hanging="270"/>
              <w:jc w:val="both"/>
              <w:rPr>
                <w:rFonts w:ascii="Calibri" w:hAnsi="Calibri" w:cs="Calibri"/>
                <w:sz w:val="22"/>
                <w:szCs w:val="22"/>
              </w:rPr>
            </w:pPr>
            <w:r>
              <w:rPr>
                <w:rFonts w:ascii="Calibri" w:hAnsi="Calibri" w:cs="Calibri"/>
                <w:sz w:val="22"/>
                <w:szCs w:val="22"/>
              </w:rPr>
              <w:t>When you are not teaching, you should support groups and individuals in your classroom</w:t>
            </w:r>
            <w:r w:rsidR="00952AE6">
              <w:rPr>
                <w:rFonts w:ascii="Calibri" w:hAnsi="Calibri" w:cs="Calibri"/>
                <w:sz w:val="22"/>
                <w:szCs w:val="22"/>
              </w:rPr>
              <w:t xml:space="preserve">. </w:t>
            </w:r>
          </w:p>
          <w:p w14:paraId="60CE9FD2" w14:textId="797E15E7" w:rsidR="008017C1" w:rsidRPr="00F12F9B" w:rsidRDefault="008017C1" w:rsidP="002178AA">
            <w:pPr>
              <w:pStyle w:val="ListParagraph"/>
              <w:ind w:left="447"/>
              <w:jc w:val="both"/>
              <w:rPr>
                <w:rFonts w:ascii="Calibri" w:hAnsi="Calibri" w:cs="Calibri"/>
                <w:sz w:val="22"/>
                <w:szCs w:val="22"/>
              </w:rPr>
            </w:pPr>
          </w:p>
        </w:tc>
        <w:tc>
          <w:tcPr>
            <w:tcW w:w="4817" w:type="dxa"/>
            <w:shd w:val="clear" w:color="auto" w:fill="auto"/>
          </w:tcPr>
          <w:p w14:paraId="4BC93347" w14:textId="2E99154C" w:rsidR="00F12F9B" w:rsidRDefault="00990D01" w:rsidP="00A64956">
            <w:pPr>
              <w:pStyle w:val="ListParagraph"/>
              <w:numPr>
                <w:ilvl w:val="0"/>
                <w:numId w:val="20"/>
              </w:numPr>
              <w:ind w:left="288" w:hanging="270"/>
              <w:jc w:val="both"/>
              <w:rPr>
                <w:sz w:val="22"/>
                <w:szCs w:val="22"/>
              </w:rPr>
            </w:pPr>
            <w:r>
              <w:rPr>
                <w:sz w:val="22"/>
                <w:szCs w:val="22"/>
              </w:rPr>
              <w:t xml:space="preserve">Ensure that you are familiar with </w:t>
            </w:r>
            <w:r w:rsidR="00975C42">
              <w:rPr>
                <w:sz w:val="22"/>
                <w:szCs w:val="22"/>
              </w:rPr>
              <w:t>what you will be expected to feed</w:t>
            </w:r>
            <w:r w:rsidR="00760A3C">
              <w:rPr>
                <w:sz w:val="22"/>
                <w:szCs w:val="22"/>
              </w:rPr>
              <w:t xml:space="preserve"> </w:t>
            </w:r>
            <w:r w:rsidR="00975C42">
              <w:rPr>
                <w:sz w:val="22"/>
                <w:szCs w:val="22"/>
              </w:rPr>
              <w:t xml:space="preserve">back to the </w:t>
            </w:r>
            <w:r w:rsidR="001D4C82">
              <w:rPr>
                <w:sz w:val="22"/>
                <w:szCs w:val="22"/>
              </w:rPr>
              <w:t>Trainee</w:t>
            </w:r>
            <w:r w:rsidR="00975C42">
              <w:rPr>
                <w:sz w:val="22"/>
                <w:szCs w:val="22"/>
              </w:rPr>
              <w:t>. There is a scaffold to support this</w:t>
            </w:r>
            <w:r>
              <w:rPr>
                <w:sz w:val="22"/>
                <w:szCs w:val="22"/>
              </w:rPr>
              <w:t xml:space="preserve"> overleaf. </w:t>
            </w:r>
          </w:p>
          <w:p w14:paraId="0DF9678B" w14:textId="5244B09F" w:rsidR="00990D01" w:rsidRPr="00975C42" w:rsidRDefault="00990D01" w:rsidP="00A64956">
            <w:pPr>
              <w:pStyle w:val="ListParagraph"/>
              <w:numPr>
                <w:ilvl w:val="0"/>
                <w:numId w:val="20"/>
              </w:numPr>
              <w:ind w:left="288" w:hanging="270"/>
              <w:jc w:val="both"/>
              <w:rPr>
                <w:i/>
                <w:iCs/>
                <w:sz w:val="22"/>
                <w:szCs w:val="22"/>
              </w:rPr>
            </w:pPr>
            <w:r>
              <w:rPr>
                <w:sz w:val="22"/>
                <w:szCs w:val="22"/>
              </w:rPr>
              <w:t xml:space="preserve">Arrange with the </w:t>
            </w:r>
            <w:r w:rsidR="001D4C82">
              <w:rPr>
                <w:sz w:val="22"/>
                <w:szCs w:val="22"/>
              </w:rPr>
              <w:t>Trainee</w:t>
            </w:r>
            <w:r>
              <w:rPr>
                <w:sz w:val="22"/>
                <w:szCs w:val="22"/>
              </w:rPr>
              <w:t xml:space="preserve"> time to talk to them about their planning ahead of the lessons they will be teaching</w:t>
            </w:r>
            <w:r w:rsidR="00975C42">
              <w:rPr>
                <w:sz w:val="22"/>
                <w:szCs w:val="22"/>
              </w:rPr>
              <w:t xml:space="preserve"> </w:t>
            </w:r>
            <w:r w:rsidR="00975C42" w:rsidRPr="00975C42">
              <w:rPr>
                <w:i/>
                <w:iCs/>
                <w:sz w:val="22"/>
                <w:szCs w:val="22"/>
              </w:rPr>
              <w:t>(a minimum of 15 mins</w:t>
            </w:r>
            <w:r w:rsidR="00975C42">
              <w:rPr>
                <w:i/>
                <w:iCs/>
                <w:sz w:val="22"/>
                <w:szCs w:val="22"/>
              </w:rPr>
              <w:t xml:space="preserve"> per lesson</w:t>
            </w:r>
            <w:r w:rsidR="00975C42" w:rsidRPr="00975C42">
              <w:rPr>
                <w:i/>
                <w:iCs/>
                <w:sz w:val="22"/>
                <w:szCs w:val="22"/>
              </w:rPr>
              <w:t>)</w:t>
            </w:r>
            <w:r w:rsidR="00975C42">
              <w:rPr>
                <w:i/>
                <w:iCs/>
                <w:sz w:val="22"/>
                <w:szCs w:val="22"/>
              </w:rPr>
              <w:t xml:space="preserve">. </w:t>
            </w:r>
          </w:p>
          <w:p w14:paraId="3A687FD2" w14:textId="0608D9DF" w:rsidR="00990D01" w:rsidRDefault="00990D01" w:rsidP="00A64956">
            <w:pPr>
              <w:pStyle w:val="ListParagraph"/>
              <w:numPr>
                <w:ilvl w:val="0"/>
                <w:numId w:val="20"/>
              </w:numPr>
              <w:ind w:left="288" w:hanging="270"/>
              <w:jc w:val="both"/>
              <w:rPr>
                <w:sz w:val="22"/>
                <w:szCs w:val="22"/>
              </w:rPr>
            </w:pPr>
            <w:r>
              <w:rPr>
                <w:sz w:val="22"/>
                <w:szCs w:val="22"/>
              </w:rPr>
              <w:t xml:space="preserve">Observe the </w:t>
            </w:r>
            <w:r w:rsidR="001D4C82">
              <w:rPr>
                <w:sz w:val="22"/>
                <w:szCs w:val="22"/>
              </w:rPr>
              <w:t>Trainee</w:t>
            </w:r>
            <w:r>
              <w:rPr>
                <w:sz w:val="22"/>
                <w:szCs w:val="22"/>
              </w:rPr>
              <w:t xml:space="preserve"> teaching one (or both) of their scheduled lessons/ activities this week. </w:t>
            </w:r>
          </w:p>
          <w:p w14:paraId="18EE29CC" w14:textId="5852F926" w:rsidR="00975C42" w:rsidRPr="00975C42" w:rsidRDefault="00990D01" w:rsidP="00A64956">
            <w:pPr>
              <w:pStyle w:val="ListParagraph"/>
              <w:numPr>
                <w:ilvl w:val="0"/>
                <w:numId w:val="20"/>
              </w:numPr>
              <w:ind w:left="288" w:hanging="270"/>
              <w:jc w:val="both"/>
              <w:rPr>
                <w:i/>
                <w:iCs/>
                <w:sz w:val="22"/>
                <w:szCs w:val="22"/>
              </w:rPr>
            </w:pPr>
            <w:r>
              <w:rPr>
                <w:sz w:val="22"/>
                <w:szCs w:val="22"/>
              </w:rPr>
              <w:t>Using the scaffold</w:t>
            </w:r>
            <w:r w:rsidR="00975C42">
              <w:rPr>
                <w:sz w:val="22"/>
                <w:szCs w:val="22"/>
              </w:rPr>
              <w:t xml:space="preserve">, </w:t>
            </w:r>
            <w:r>
              <w:rPr>
                <w:sz w:val="22"/>
                <w:szCs w:val="22"/>
              </w:rPr>
              <w:t xml:space="preserve">feedback to them about the way that they implemented the plan and the impact their teaching had on </w:t>
            </w:r>
            <w:r w:rsidR="00975C42">
              <w:rPr>
                <w:sz w:val="22"/>
                <w:szCs w:val="22"/>
              </w:rPr>
              <w:t>learning (</w:t>
            </w:r>
            <w:r w:rsidR="00975C42" w:rsidRPr="00975C42">
              <w:rPr>
                <w:i/>
                <w:iCs/>
                <w:sz w:val="22"/>
                <w:szCs w:val="22"/>
              </w:rPr>
              <w:t>a minimum of 15 mins</w:t>
            </w:r>
            <w:r w:rsidR="00975C42">
              <w:rPr>
                <w:i/>
                <w:iCs/>
                <w:sz w:val="22"/>
                <w:szCs w:val="22"/>
              </w:rPr>
              <w:t xml:space="preserve"> per lesson</w:t>
            </w:r>
            <w:r w:rsidR="00975C42" w:rsidRPr="00975C42">
              <w:rPr>
                <w:i/>
                <w:iCs/>
                <w:sz w:val="22"/>
                <w:szCs w:val="22"/>
              </w:rPr>
              <w:t>)</w:t>
            </w:r>
            <w:r w:rsidR="00975C42">
              <w:rPr>
                <w:i/>
                <w:iCs/>
                <w:sz w:val="22"/>
                <w:szCs w:val="22"/>
              </w:rPr>
              <w:t xml:space="preserve">. </w:t>
            </w:r>
          </w:p>
          <w:p w14:paraId="5B7C70BF" w14:textId="77777777" w:rsidR="00990D01" w:rsidRPr="00975C42" w:rsidRDefault="00990D01" w:rsidP="002178AA">
            <w:pPr>
              <w:ind w:left="169"/>
              <w:jc w:val="both"/>
              <w:rPr>
                <w:sz w:val="22"/>
                <w:szCs w:val="22"/>
              </w:rPr>
            </w:pPr>
          </w:p>
          <w:p w14:paraId="5BC8A96B" w14:textId="0C9BB05A" w:rsidR="00990D01" w:rsidRPr="003A7F73" w:rsidRDefault="00990D01" w:rsidP="002178AA">
            <w:pPr>
              <w:pStyle w:val="ListParagraph"/>
              <w:ind w:left="529"/>
              <w:jc w:val="both"/>
              <w:rPr>
                <w:i/>
                <w:iCs/>
                <w:sz w:val="22"/>
                <w:szCs w:val="22"/>
              </w:rPr>
            </w:pPr>
          </w:p>
        </w:tc>
      </w:tr>
    </w:tbl>
    <w:p w14:paraId="70B74B54" w14:textId="5CA7B961" w:rsidR="00AE6B1B" w:rsidRDefault="00AE6B1B" w:rsidP="000B3DFF">
      <w:pPr>
        <w:spacing w:after="0" w:line="240" w:lineRule="auto"/>
      </w:pPr>
    </w:p>
    <w:tbl>
      <w:tblPr>
        <w:tblStyle w:val="TableGrid"/>
        <w:tblW w:w="9634" w:type="dxa"/>
        <w:tblLook w:val="04A0" w:firstRow="1" w:lastRow="0" w:firstColumn="1" w:lastColumn="0" w:noHBand="0" w:noVBand="1"/>
      </w:tblPr>
      <w:tblGrid>
        <w:gridCol w:w="3964"/>
        <w:gridCol w:w="5670"/>
      </w:tblGrid>
      <w:tr w:rsidR="00990D01" w14:paraId="23B65667" w14:textId="77777777" w:rsidTr="002178AA">
        <w:tc>
          <w:tcPr>
            <w:tcW w:w="9634" w:type="dxa"/>
            <w:gridSpan w:val="2"/>
            <w:shd w:val="clear" w:color="auto" w:fill="F2F2F2" w:themeFill="background1" w:themeFillShade="F2"/>
          </w:tcPr>
          <w:p w14:paraId="31C668FC" w14:textId="1C96AE50" w:rsidR="00990D01" w:rsidRPr="00B9362A" w:rsidRDefault="009A305E" w:rsidP="000B3DFF">
            <w:pPr>
              <w:pStyle w:val="Heading2"/>
              <w:spacing w:before="0"/>
              <w:rPr>
                <w:rFonts w:asciiTheme="minorHAnsi" w:hAnsiTheme="minorHAnsi" w:cstheme="minorHAnsi"/>
                <w:b/>
                <w:bCs/>
                <w:sz w:val="24"/>
                <w:szCs w:val="24"/>
              </w:rPr>
            </w:pPr>
            <w:r>
              <w:rPr>
                <w:rFonts w:asciiTheme="minorHAnsi" w:hAnsiTheme="minorHAnsi" w:cstheme="minorHAnsi"/>
                <w:b/>
                <w:bCs/>
                <w:sz w:val="24"/>
                <w:szCs w:val="24"/>
              </w:rPr>
              <w:lastRenderedPageBreak/>
              <w:t>ITAP</w:t>
            </w:r>
            <w:r w:rsidR="00990D01" w:rsidRPr="00B9362A">
              <w:rPr>
                <w:rFonts w:asciiTheme="minorHAnsi" w:hAnsiTheme="minorHAnsi" w:cstheme="minorHAnsi"/>
                <w:b/>
                <w:bCs/>
                <w:sz w:val="24"/>
                <w:szCs w:val="24"/>
              </w:rPr>
              <w:t xml:space="preserve"> Week 2: Observation </w:t>
            </w:r>
            <w:r w:rsidR="00975C42">
              <w:rPr>
                <w:rFonts w:asciiTheme="minorHAnsi" w:hAnsiTheme="minorHAnsi" w:cstheme="minorHAnsi"/>
                <w:b/>
                <w:bCs/>
                <w:sz w:val="24"/>
                <w:szCs w:val="24"/>
              </w:rPr>
              <w:t xml:space="preserve">Scaffold </w:t>
            </w:r>
            <w:r w:rsidR="00B9362A" w:rsidRPr="00B9362A">
              <w:rPr>
                <w:rFonts w:asciiTheme="minorHAnsi" w:hAnsiTheme="minorHAnsi" w:cstheme="minorHAnsi"/>
                <w:b/>
                <w:bCs/>
                <w:sz w:val="24"/>
                <w:szCs w:val="24"/>
              </w:rPr>
              <w:t>for Class Teacher/</w:t>
            </w:r>
            <w:r w:rsidR="003517E9">
              <w:rPr>
                <w:rFonts w:asciiTheme="minorHAnsi" w:hAnsiTheme="minorHAnsi" w:cstheme="minorHAnsi"/>
                <w:b/>
                <w:bCs/>
                <w:sz w:val="24"/>
                <w:szCs w:val="24"/>
              </w:rPr>
              <w:t xml:space="preserve">School </w:t>
            </w:r>
            <w:r w:rsidR="00B9362A" w:rsidRPr="00B9362A">
              <w:rPr>
                <w:rFonts w:asciiTheme="minorHAnsi" w:hAnsiTheme="minorHAnsi" w:cstheme="minorHAnsi"/>
                <w:b/>
                <w:bCs/>
                <w:sz w:val="24"/>
                <w:szCs w:val="24"/>
              </w:rPr>
              <w:t>Mentor</w:t>
            </w:r>
          </w:p>
        </w:tc>
      </w:tr>
      <w:tr w:rsidR="00990D01" w14:paraId="433C4006" w14:textId="77777777" w:rsidTr="002178AA">
        <w:trPr>
          <w:trHeight w:val="405"/>
        </w:trPr>
        <w:tc>
          <w:tcPr>
            <w:tcW w:w="9634" w:type="dxa"/>
            <w:gridSpan w:val="2"/>
            <w:vAlign w:val="center"/>
          </w:tcPr>
          <w:p w14:paraId="5C12405E" w14:textId="013F5898" w:rsidR="00990D01" w:rsidRPr="00990D01" w:rsidRDefault="00990D01" w:rsidP="000B3DFF">
            <w:pPr>
              <w:pStyle w:val="Heading2"/>
              <w:spacing w:before="0"/>
              <w:rPr>
                <w:b/>
                <w:bCs/>
                <w:sz w:val="22"/>
                <w:szCs w:val="22"/>
              </w:rPr>
            </w:pPr>
            <w:r w:rsidRPr="00990D01">
              <w:rPr>
                <w:b/>
                <w:bCs/>
                <w:sz w:val="22"/>
                <w:szCs w:val="22"/>
              </w:rPr>
              <w:t xml:space="preserve">Date: </w:t>
            </w:r>
          </w:p>
        </w:tc>
      </w:tr>
      <w:tr w:rsidR="00990D01" w14:paraId="030DA341" w14:textId="77777777" w:rsidTr="002178AA">
        <w:trPr>
          <w:trHeight w:val="396"/>
        </w:trPr>
        <w:tc>
          <w:tcPr>
            <w:tcW w:w="9634" w:type="dxa"/>
            <w:gridSpan w:val="2"/>
            <w:vAlign w:val="center"/>
          </w:tcPr>
          <w:p w14:paraId="1E0D65F8" w14:textId="31BDEC45" w:rsidR="00990D01" w:rsidRPr="00990D01" w:rsidRDefault="00B9362A" w:rsidP="000B3DFF">
            <w:pPr>
              <w:pStyle w:val="Heading2"/>
              <w:spacing w:before="0"/>
              <w:rPr>
                <w:b/>
                <w:bCs/>
                <w:sz w:val="22"/>
                <w:szCs w:val="22"/>
              </w:rPr>
            </w:pPr>
            <w:r>
              <w:rPr>
                <w:b/>
                <w:bCs/>
                <w:sz w:val="22"/>
                <w:szCs w:val="22"/>
              </w:rPr>
              <w:t xml:space="preserve">Curriculum/ </w:t>
            </w:r>
            <w:r w:rsidR="00990D01" w:rsidRPr="00990D01">
              <w:rPr>
                <w:b/>
                <w:bCs/>
                <w:sz w:val="22"/>
                <w:szCs w:val="22"/>
              </w:rPr>
              <w:t xml:space="preserve">Subject Area: </w:t>
            </w:r>
          </w:p>
        </w:tc>
      </w:tr>
      <w:tr w:rsidR="00990D01" w14:paraId="0CB9ED63" w14:textId="77777777" w:rsidTr="002178AA">
        <w:trPr>
          <w:trHeight w:val="413"/>
        </w:trPr>
        <w:tc>
          <w:tcPr>
            <w:tcW w:w="9634" w:type="dxa"/>
            <w:gridSpan w:val="2"/>
            <w:shd w:val="clear" w:color="auto" w:fill="F2F2F2" w:themeFill="background1" w:themeFillShade="F2"/>
            <w:vAlign w:val="center"/>
          </w:tcPr>
          <w:p w14:paraId="6B8948C7" w14:textId="11499EDE" w:rsidR="00990D01" w:rsidRPr="00990D01" w:rsidRDefault="00990D01" w:rsidP="000B3DFF">
            <w:pPr>
              <w:pStyle w:val="Heading2"/>
              <w:spacing w:before="0"/>
              <w:rPr>
                <w:b/>
                <w:bCs/>
                <w:sz w:val="22"/>
                <w:szCs w:val="22"/>
              </w:rPr>
            </w:pPr>
            <w:r w:rsidRPr="00990D01">
              <w:rPr>
                <w:b/>
                <w:bCs/>
                <w:sz w:val="22"/>
                <w:szCs w:val="22"/>
              </w:rPr>
              <w:t xml:space="preserve">Feedback on planning before teaching </w:t>
            </w:r>
          </w:p>
        </w:tc>
      </w:tr>
      <w:tr w:rsidR="00990D01" w14:paraId="3A4F539E" w14:textId="77777777" w:rsidTr="002178AA">
        <w:trPr>
          <w:trHeight w:val="4817"/>
        </w:trPr>
        <w:tc>
          <w:tcPr>
            <w:tcW w:w="3964" w:type="dxa"/>
          </w:tcPr>
          <w:p w14:paraId="3BBA819A" w14:textId="522A8929" w:rsidR="00B9362A" w:rsidRDefault="00B9362A" w:rsidP="000B3DFF">
            <w:pPr>
              <w:pStyle w:val="Heading2"/>
              <w:spacing w:before="0"/>
              <w:rPr>
                <w:i/>
                <w:iCs/>
                <w:sz w:val="20"/>
                <w:szCs w:val="20"/>
              </w:rPr>
            </w:pPr>
            <w:r>
              <w:rPr>
                <w:i/>
                <w:iCs/>
                <w:sz w:val="20"/>
                <w:szCs w:val="20"/>
              </w:rPr>
              <w:t xml:space="preserve">You may wish to focus upon the following: </w:t>
            </w:r>
          </w:p>
          <w:p w14:paraId="056C62B8" w14:textId="40E990D8" w:rsidR="00B9362A" w:rsidRPr="00990D01" w:rsidRDefault="00B9362A" w:rsidP="00A64956">
            <w:pPr>
              <w:pStyle w:val="Heading2"/>
              <w:numPr>
                <w:ilvl w:val="0"/>
                <w:numId w:val="21"/>
              </w:numPr>
              <w:spacing w:before="0"/>
              <w:ind w:left="251" w:hanging="227"/>
              <w:rPr>
                <w:i/>
                <w:iCs/>
                <w:sz w:val="20"/>
                <w:szCs w:val="20"/>
              </w:rPr>
            </w:pPr>
            <w:r w:rsidRPr="00990D01">
              <w:rPr>
                <w:i/>
                <w:iCs/>
                <w:sz w:val="20"/>
                <w:szCs w:val="20"/>
              </w:rPr>
              <w:t>Appropriate subject knowledge is drawn on</w:t>
            </w:r>
            <w:r w:rsidR="0084188C">
              <w:rPr>
                <w:i/>
                <w:iCs/>
                <w:sz w:val="20"/>
                <w:szCs w:val="20"/>
              </w:rPr>
              <w:t xml:space="preserve">. </w:t>
            </w:r>
          </w:p>
          <w:p w14:paraId="739D0C37" w14:textId="7D8291E6" w:rsidR="00990D01" w:rsidRPr="00B9362A" w:rsidRDefault="00990D01" w:rsidP="00A64956">
            <w:pPr>
              <w:pStyle w:val="Heading2"/>
              <w:numPr>
                <w:ilvl w:val="0"/>
                <w:numId w:val="21"/>
              </w:numPr>
              <w:spacing w:before="0"/>
              <w:ind w:left="251" w:hanging="227"/>
              <w:rPr>
                <w:i/>
                <w:iCs/>
                <w:sz w:val="20"/>
                <w:szCs w:val="20"/>
              </w:rPr>
            </w:pPr>
            <w:r w:rsidRPr="00990D01">
              <w:rPr>
                <w:i/>
                <w:iCs/>
                <w:sz w:val="20"/>
                <w:szCs w:val="20"/>
              </w:rPr>
              <w:t>Planning shows awareness of the role of memory in learning, especially the importance of building of prior knowledge and embedding new knowledge through appropriate teacher input or tasks</w:t>
            </w:r>
            <w:r w:rsidR="008017C1">
              <w:rPr>
                <w:i/>
                <w:iCs/>
                <w:sz w:val="20"/>
                <w:szCs w:val="20"/>
              </w:rPr>
              <w:t xml:space="preserve">. </w:t>
            </w:r>
            <w:r w:rsidRPr="00990D01">
              <w:rPr>
                <w:i/>
                <w:iCs/>
                <w:sz w:val="20"/>
                <w:szCs w:val="20"/>
              </w:rPr>
              <w:t xml:space="preserve"> </w:t>
            </w:r>
            <w:r w:rsidRPr="00B9362A">
              <w:rPr>
                <w:i/>
                <w:iCs/>
                <w:sz w:val="20"/>
                <w:szCs w:val="20"/>
              </w:rPr>
              <w:t xml:space="preserve"> </w:t>
            </w:r>
          </w:p>
          <w:p w14:paraId="3BCB3DAE" w14:textId="02DA06DE" w:rsidR="00990D01" w:rsidRPr="00990D01" w:rsidRDefault="00990D01" w:rsidP="00A64956">
            <w:pPr>
              <w:pStyle w:val="Heading2"/>
              <w:numPr>
                <w:ilvl w:val="0"/>
                <w:numId w:val="21"/>
              </w:numPr>
              <w:spacing w:before="0"/>
              <w:ind w:left="251" w:hanging="227"/>
              <w:rPr>
                <w:i/>
                <w:iCs/>
                <w:sz w:val="20"/>
                <w:szCs w:val="20"/>
              </w:rPr>
            </w:pPr>
            <w:r w:rsidRPr="00990D01">
              <w:rPr>
                <w:i/>
                <w:iCs/>
                <w:sz w:val="20"/>
                <w:szCs w:val="20"/>
              </w:rPr>
              <w:t xml:space="preserve">A range of </w:t>
            </w:r>
            <w:r w:rsidR="00B9362A">
              <w:rPr>
                <w:i/>
                <w:iCs/>
                <w:sz w:val="20"/>
                <w:szCs w:val="20"/>
              </w:rPr>
              <w:t xml:space="preserve">relevant </w:t>
            </w:r>
            <w:r w:rsidRPr="00990D01">
              <w:rPr>
                <w:i/>
                <w:iCs/>
                <w:sz w:val="20"/>
                <w:szCs w:val="20"/>
              </w:rPr>
              <w:t xml:space="preserve">strategies are </w:t>
            </w:r>
            <w:r w:rsidR="00B9362A" w:rsidRPr="00990D01">
              <w:rPr>
                <w:i/>
                <w:iCs/>
                <w:sz w:val="20"/>
                <w:szCs w:val="20"/>
              </w:rPr>
              <w:t>used.</w:t>
            </w:r>
            <w:r w:rsidRPr="00990D01">
              <w:rPr>
                <w:i/>
                <w:iCs/>
                <w:sz w:val="20"/>
                <w:szCs w:val="20"/>
              </w:rPr>
              <w:t xml:space="preserve"> </w:t>
            </w:r>
          </w:p>
          <w:p w14:paraId="18B9CB4D" w14:textId="37FBBE3E" w:rsidR="00990D01" w:rsidRPr="00990D01" w:rsidRDefault="00990D01" w:rsidP="00A64956">
            <w:pPr>
              <w:pStyle w:val="Heading2"/>
              <w:numPr>
                <w:ilvl w:val="0"/>
                <w:numId w:val="21"/>
              </w:numPr>
              <w:spacing w:before="0"/>
              <w:ind w:left="251" w:hanging="227"/>
              <w:rPr>
                <w:i/>
                <w:iCs/>
                <w:sz w:val="20"/>
                <w:szCs w:val="20"/>
              </w:rPr>
            </w:pPr>
            <w:r w:rsidRPr="00990D01">
              <w:rPr>
                <w:i/>
                <w:iCs/>
                <w:sz w:val="20"/>
                <w:szCs w:val="20"/>
              </w:rPr>
              <w:t xml:space="preserve">Lesson objectives and outcomes are used appropriately. </w:t>
            </w:r>
          </w:p>
          <w:p w14:paraId="14BCA4D5" w14:textId="2F39A439" w:rsidR="00990D01" w:rsidRPr="00990D01" w:rsidRDefault="00990D01" w:rsidP="00A64956">
            <w:pPr>
              <w:pStyle w:val="Heading2"/>
              <w:numPr>
                <w:ilvl w:val="0"/>
                <w:numId w:val="21"/>
              </w:numPr>
              <w:spacing w:before="0"/>
              <w:ind w:left="251" w:hanging="227"/>
              <w:rPr>
                <w:i/>
                <w:iCs/>
                <w:sz w:val="20"/>
                <w:szCs w:val="20"/>
              </w:rPr>
            </w:pPr>
            <w:r w:rsidRPr="00990D01">
              <w:rPr>
                <w:i/>
                <w:iCs/>
                <w:sz w:val="20"/>
                <w:szCs w:val="20"/>
              </w:rPr>
              <w:t xml:space="preserve">Lesson planning fits with the intent of the schemes of work for the specific age phase </w:t>
            </w:r>
          </w:p>
          <w:p w14:paraId="240C43CA" w14:textId="6ED5CA9D" w:rsidR="00990D01" w:rsidRPr="00990D01" w:rsidRDefault="00990D01" w:rsidP="00A64956">
            <w:pPr>
              <w:pStyle w:val="Heading2"/>
              <w:numPr>
                <w:ilvl w:val="0"/>
                <w:numId w:val="21"/>
              </w:numPr>
              <w:spacing w:before="0"/>
              <w:ind w:left="251" w:hanging="227"/>
              <w:rPr>
                <w:i/>
                <w:iCs/>
                <w:sz w:val="20"/>
                <w:szCs w:val="20"/>
              </w:rPr>
            </w:pPr>
            <w:r w:rsidRPr="00990D01">
              <w:rPr>
                <w:i/>
                <w:iCs/>
                <w:sz w:val="20"/>
                <w:szCs w:val="20"/>
              </w:rPr>
              <w:t xml:space="preserve">Planned activities are described appropriately and broadly match the objectives for the lesson. </w:t>
            </w:r>
          </w:p>
          <w:p w14:paraId="421DFE45" w14:textId="77777777" w:rsidR="00990D01" w:rsidRDefault="00990D01" w:rsidP="00A64956">
            <w:pPr>
              <w:pStyle w:val="Heading2"/>
              <w:numPr>
                <w:ilvl w:val="0"/>
                <w:numId w:val="21"/>
              </w:numPr>
              <w:spacing w:before="0"/>
              <w:ind w:left="251" w:hanging="227"/>
              <w:rPr>
                <w:i/>
                <w:iCs/>
                <w:sz w:val="20"/>
                <w:szCs w:val="20"/>
              </w:rPr>
            </w:pPr>
            <w:r w:rsidRPr="00990D01">
              <w:rPr>
                <w:i/>
                <w:iCs/>
                <w:sz w:val="20"/>
                <w:szCs w:val="20"/>
              </w:rPr>
              <w:t xml:space="preserve">Resources are chosen to support lesson activities. These might be pre-existing or self-created. </w:t>
            </w:r>
          </w:p>
          <w:p w14:paraId="57B098C9" w14:textId="10D45E76" w:rsidR="008B411D" w:rsidRPr="008B411D" w:rsidRDefault="008B411D" w:rsidP="008B411D"/>
        </w:tc>
        <w:tc>
          <w:tcPr>
            <w:tcW w:w="5670" w:type="dxa"/>
          </w:tcPr>
          <w:p w14:paraId="3CE863F4" w14:textId="0A14B6AC" w:rsidR="00990D01" w:rsidRPr="00990D01" w:rsidRDefault="00990D01" w:rsidP="000B3DFF">
            <w:pPr>
              <w:pStyle w:val="Heading2"/>
              <w:spacing w:before="0"/>
              <w:rPr>
                <w:b/>
                <w:bCs/>
                <w:sz w:val="22"/>
                <w:szCs w:val="22"/>
              </w:rPr>
            </w:pPr>
          </w:p>
        </w:tc>
      </w:tr>
      <w:tr w:rsidR="00990D01" w14:paraId="24410F5F" w14:textId="77777777" w:rsidTr="002178AA">
        <w:trPr>
          <w:trHeight w:val="536"/>
        </w:trPr>
        <w:tc>
          <w:tcPr>
            <w:tcW w:w="9634" w:type="dxa"/>
            <w:gridSpan w:val="2"/>
            <w:shd w:val="clear" w:color="auto" w:fill="F2F2F2" w:themeFill="background1" w:themeFillShade="F2"/>
          </w:tcPr>
          <w:p w14:paraId="1ADCD0C0" w14:textId="4FABB917" w:rsidR="00990D01" w:rsidRPr="00990D01" w:rsidRDefault="00990D01" w:rsidP="000B3DFF">
            <w:pPr>
              <w:pStyle w:val="Heading2"/>
              <w:spacing w:before="0"/>
              <w:rPr>
                <w:b/>
                <w:bCs/>
                <w:sz w:val="22"/>
                <w:szCs w:val="22"/>
              </w:rPr>
            </w:pPr>
            <w:r w:rsidRPr="00990D01">
              <w:rPr>
                <w:b/>
                <w:bCs/>
                <w:sz w:val="22"/>
                <w:szCs w:val="22"/>
              </w:rPr>
              <w:t xml:space="preserve">Implementation of Planning </w:t>
            </w:r>
            <w:r w:rsidR="00B9362A">
              <w:rPr>
                <w:b/>
                <w:bCs/>
                <w:sz w:val="22"/>
                <w:szCs w:val="22"/>
              </w:rPr>
              <w:t xml:space="preserve">in Teaching </w:t>
            </w:r>
          </w:p>
        </w:tc>
      </w:tr>
      <w:tr w:rsidR="00990D01" w14:paraId="366055E9" w14:textId="77777777" w:rsidTr="002178AA">
        <w:trPr>
          <w:trHeight w:val="536"/>
        </w:trPr>
        <w:tc>
          <w:tcPr>
            <w:tcW w:w="9634" w:type="dxa"/>
            <w:gridSpan w:val="2"/>
          </w:tcPr>
          <w:p w14:paraId="7B9D299F" w14:textId="77777777" w:rsidR="00B9362A" w:rsidRDefault="00B9362A" w:rsidP="000B3DFF"/>
          <w:p w14:paraId="1C5224B0" w14:textId="77777777" w:rsidR="00B9362A" w:rsidRDefault="00B9362A" w:rsidP="000B3DFF"/>
          <w:p w14:paraId="016C881B" w14:textId="77777777" w:rsidR="00B9362A" w:rsidRDefault="00B9362A" w:rsidP="000B3DFF"/>
          <w:p w14:paraId="257332AF" w14:textId="58C16872" w:rsidR="00B9362A" w:rsidRDefault="00B9362A" w:rsidP="000B3DFF"/>
          <w:p w14:paraId="0ED0BF46" w14:textId="77777777" w:rsidR="00975C42" w:rsidRDefault="00975C42" w:rsidP="000B3DFF"/>
          <w:p w14:paraId="654F82F8" w14:textId="3BAE36A5" w:rsidR="00B9362A" w:rsidRPr="00B9362A" w:rsidRDefault="00B9362A" w:rsidP="000B3DFF"/>
        </w:tc>
      </w:tr>
      <w:tr w:rsidR="00B9362A" w14:paraId="288ADBC9" w14:textId="77777777" w:rsidTr="002178AA">
        <w:trPr>
          <w:trHeight w:val="391"/>
        </w:trPr>
        <w:tc>
          <w:tcPr>
            <w:tcW w:w="9634" w:type="dxa"/>
            <w:gridSpan w:val="2"/>
            <w:shd w:val="clear" w:color="auto" w:fill="F2F2F2" w:themeFill="background1" w:themeFillShade="F2"/>
            <w:vAlign w:val="center"/>
          </w:tcPr>
          <w:p w14:paraId="78712AFB" w14:textId="414E338B" w:rsidR="00B9362A" w:rsidRPr="00B9362A" w:rsidRDefault="00B9362A" w:rsidP="000B3DFF">
            <w:pPr>
              <w:pStyle w:val="Heading2"/>
              <w:spacing w:before="0"/>
              <w:rPr>
                <w:rFonts w:asciiTheme="minorHAnsi" w:hAnsiTheme="minorHAnsi" w:cstheme="minorHAnsi"/>
                <w:b/>
                <w:bCs/>
                <w:sz w:val="22"/>
                <w:szCs w:val="22"/>
              </w:rPr>
            </w:pPr>
            <w:r>
              <w:rPr>
                <w:rFonts w:asciiTheme="minorHAnsi" w:hAnsiTheme="minorHAnsi" w:cstheme="minorHAnsi"/>
                <w:b/>
                <w:bCs/>
                <w:sz w:val="22"/>
                <w:szCs w:val="22"/>
              </w:rPr>
              <w:t xml:space="preserve">Feedback to </w:t>
            </w:r>
            <w:r w:rsidR="001D4C82">
              <w:rPr>
                <w:rFonts w:asciiTheme="minorHAnsi" w:hAnsiTheme="minorHAnsi" w:cstheme="minorHAnsi"/>
                <w:b/>
                <w:bCs/>
                <w:sz w:val="22"/>
                <w:szCs w:val="22"/>
              </w:rPr>
              <w:t>Trainee</w:t>
            </w:r>
            <w:r>
              <w:rPr>
                <w:rFonts w:asciiTheme="minorHAnsi" w:hAnsiTheme="minorHAnsi" w:cstheme="minorHAnsi"/>
                <w:b/>
                <w:bCs/>
                <w:sz w:val="22"/>
                <w:szCs w:val="22"/>
              </w:rPr>
              <w:t xml:space="preserve">: </w:t>
            </w:r>
          </w:p>
        </w:tc>
      </w:tr>
      <w:tr w:rsidR="00B9362A" w14:paraId="5EBBA4D0" w14:textId="77777777" w:rsidTr="002178AA">
        <w:trPr>
          <w:trHeight w:val="536"/>
        </w:trPr>
        <w:tc>
          <w:tcPr>
            <w:tcW w:w="9634" w:type="dxa"/>
            <w:gridSpan w:val="2"/>
          </w:tcPr>
          <w:p w14:paraId="3312CF20" w14:textId="14A75AB8" w:rsidR="00B9362A" w:rsidRPr="000B4651" w:rsidRDefault="00B9362A" w:rsidP="000B3DFF">
            <w:pPr>
              <w:rPr>
                <w:b/>
                <w:bCs/>
                <w:sz w:val="22"/>
                <w:szCs w:val="22"/>
              </w:rPr>
            </w:pPr>
            <w:r w:rsidRPr="000B4651">
              <w:rPr>
                <w:b/>
                <w:bCs/>
                <w:sz w:val="22"/>
                <w:szCs w:val="22"/>
              </w:rPr>
              <w:t xml:space="preserve">Suggested questions </w:t>
            </w:r>
            <w:r>
              <w:rPr>
                <w:b/>
                <w:bCs/>
                <w:sz w:val="22"/>
                <w:szCs w:val="22"/>
              </w:rPr>
              <w:t>for the class teacher/</w:t>
            </w:r>
            <w:r w:rsidR="003517E9">
              <w:rPr>
                <w:b/>
                <w:bCs/>
                <w:sz w:val="22"/>
                <w:szCs w:val="22"/>
              </w:rPr>
              <w:t>School M</w:t>
            </w:r>
            <w:r>
              <w:rPr>
                <w:b/>
                <w:bCs/>
                <w:sz w:val="22"/>
                <w:szCs w:val="22"/>
              </w:rPr>
              <w:t xml:space="preserve">entor to ask </w:t>
            </w:r>
            <w:r w:rsidRPr="000B4651">
              <w:rPr>
                <w:b/>
                <w:bCs/>
                <w:sz w:val="22"/>
                <w:szCs w:val="22"/>
              </w:rPr>
              <w:t xml:space="preserve">after the session. </w:t>
            </w:r>
          </w:p>
          <w:p w14:paraId="73A0BE63" w14:textId="77777777" w:rsidR="00B9362A" w:rsidRPr="000B4651" w:rsidRDefault="00B9362A" w:rsidP="002178AA">
            <w:pPr>
              <w:pStyle w:val="ListParagraph"/>
              <w:numPr>
                <w:ilvl w:val="0"/>
                <w:numId w:val="13"/>
              </w:numPr>
              <w:jc w:val="both"/>
              <w:rPr>
                <w:sz w:val="22"/>
                <w:szCs w:val="22"/>
              </w:rPr>
            </w:pPr>
            <w:r w:rsidRPr="000B4651">
              <w:rPr>
                <w:sz w:val="22"/>
                <w:szCs w:val="22"/>
              </w:rPr>
              <w:t xml:space="preserve">How did you know what to include in the lesson? </w:t>
            </w:r>
          </w:p>
          <w:p w14:paraId="78B4CBE8" w14:textId="77777777" w:rsidR="00B9362A" w:rsidRPr="000B4651" w:rsidRDefault="00B9362A" w:rsidP="002178AA">
            <w:pPr>
              <w:pStyle w:val="ListParagraph"/>
              <w:numPr>
                <w:ilvl w:val="0"/>
                <w:numId w:val="13"/>
              </w:numPr>
              <w:jc w:val="both"/>
              <w:rPr>
                <w:sz w:val="22"/>
                <w:szCs w:val="22"/>
              </w:rPr>
            </w:pPr>
            <w:r w:rsidRPr="000B4651">
              <w:rPr>
                <w:sz w:val="22"/>
                <w:szCs w:val="22"/>
              </w:rPr>
              <w:t xml:space="preserve">How did you plan or adapt this lesson? What resources did you use to help with planning? </w:t>
            </w:r>
          </w:p>
          <w:p w14:paraId="4AFF6B82" w14:textId="77777777" w:rsidR="00B9362A" w:rsidRPr="000B4651" w:rsidRDefault="00B9362A" w:rsidP="002178AA">
            <w:pPr>
              <w:pStyle w:val="ListParagraph"/>
              <w:numPr>
                <w:ilvl w:val="0"/>
                <w:numId w:val="13"/>
              </w:numPr>
              <w:jc w:val="both"/>
              <w:rPr>
                <w:sz w:val="22"/>
                <w:szCs w:val="22"/>
              </w:rPr>
            </w:pPr>
            <w:r w:rsidRPr="000B4651">
              <w:rPr>
                <w:sz w:val="22"/>
                <w:szCs w:val="22"/>
              </w:rPr>
              <w:t xml:space="preserve">What information did you think we the most useful in helping you plan for this lesson? </w:t>
            </w:r>
          </w:p>
          <w:p w14:paraId="43CC272E" w14:textId="77777777" w:rsidR="00B9362A" w:rsidRPr="000B4651" w:rsidRDefault="00B9362A" w:rsidP="002178AA">
            <w:pPr>
              <w:pStyle w:val="ListParagraph"/>
              <w:numPr>
                <w:ilvl w:val="0"/>
                <w:numId w:val="13"/>
              </w:numPr>
              <w:jc w:val="both"/>
              <w:rPr>
                <w:sz w:val="22"/>
                <w:szCs w:val="22"/>
              </w:rPr>
            </w:pPr>
            <w:r w:rsidRPr="000B4651">
              <w:rPr>
                <w:sz w:val="22"/>
                <w:szCs w:val="22"/>
              </w:rPr>
              <w:t xml:space="preserve">Following the lesson, what will your next steps be? </w:t>
            </w:r>
          </w:p>
          <w:p w14:paraId="05BA7E51" w14:textId="77777777" w:rsidR="00B9362A" w:rsidRDefault="00B9362A" w:rsidP="002178AA">
            <w:pPr>
              <w:pStyle w:val="Heading2"/>
              <w:spacing w:before="0"/>
              <w:jc w:val="both"/>
            </w:pPr>
          </w:p>
          <w:p w14:paraId="527D8653" w14:textId="77777777" w:rsidR="00B9362A" w:rsidRDefault="00B9362A" w:rsidP="000B3DFF"/>
          <w:p w14:paraId="24ECAE36" w14:textId="77777777" w:rsidR="00B9362A" w:rsidRDefault="00B9362A" w:rsidP="000B3DFF"/>
          <w:p w14:paraId="15D6710C" w14:textId="79469C72" w:rsidR="00975C42" w:rsidRPr="00B9362A" w:rsidRDefault="00975C42" w:rsidP="000B3DFF"/>
        </w:tc>
      </w:tr>
      <w:tr w:rsidR="00B9362A" w14:paraId="5CCC4A0F" w14:textId="77777777" w:rsidTr="002178AA">
        <w:trPr>
          <w:trHeight w:val="536"/>
        </w:trPr>
        <w:tc>
          <w:tcPr>
            <w:tcW w:w="9634" w:type="dxa"/>
            <w:gridSpan w:val="2"/>
            <w:shd w:val="clear" w:color="auto" w:fill="F2F2F2" w:themeFill="background1" w:themeFillShade="F2"/>
          </w:tcPr>
          <w:p w14:paraId="4DA562CE" w14:textId="037969F7" w:rsidR="00B9362A" w:rsidRPr="000B4651" w:rsidRDefault="00B9362A" w:rsidP="000B3DFF">
            <w:pPr>
              <w:rPr>
                <w:b/>
                <w:bCs/>
                <w:sz w:val="22"/>
                <w:szCs w:val="22"/>
              </w:rPr>
            </w:pPr>
            <w:r>
              <w:rPr>
                <w:b/>
                <w:bCs/>
                <w:sz w:val="22"/>
                <w:szCs w:val="22"/>
              </w:rPr>
              <w:t xml:space="preserve">Next Steps: What will the </w:t>
            </w:r>
            <w:r w:rsidR="001D4C82">
              <w:rPr>
                <w:b/>
                <w:bCs/>
                <w:sz w:val="22"/>
                <w:szCs w:val="22"/>
              </w:rPr>
              <w:t>Trainee</w:t>
            </w:r>
            <w:r>
              <w:rPr>
                <w:b/>
                <w:bCs/>
                <w:sz w:val="22"/>
                <w:szCs w:val="22"/>
              </w:rPr>
              <w:t xml:space="preserve"> need to work on next to develop their planning. Please refer to the Core Competencies </w:t>
            </w:r>
          </w:p>
        </w:tc>
      </w:tr>
      <w:tr w:rsidR="00B9362A" w14:paraId="51B5E4FA" w14:textId="77777777" w:rsidTr="002178AA">
        <w:trPr>
          <w:trHeight w:val="536"/>
        </w:trPr>
        <w:tc>
          <w:tcPr>
            <w:tcW w:w="9634" w:type="dxa"/>
            <w:gridSpan w:val="2"/>
          </w:tcPr>
          <w:p w14:paraId="32BECBC3" w14:textId="77777777" w:rsidR="00B9362A" w:rsidRDefault="00B9362A" w:rsidP="000B3DFF">
            <w:pPr>
              <w:rPr>
                <w:b/>
                <w:bCs/>
                <w:sz w:val="22"/>
                <w:szCs w:val="22"/>
              </w:rPr>
            </w:pPr>
          </w:p>
          <w:p w14:paraId="5DBCD4EE" w14:textId="77777777" w:rsidR="008017C1" w:rsidRDefault="008017C1" w:rsidP="000B3DFF">
            <w:pPr>
              <w:rPr>
                <w:b/>
                <w:bCs/>
                <w:sz w:val="22"/>
                <w:szCs w:val="22"/>
              </w:rPr>
            </w:pPr>
          </w:p>
          <w:p w14:paraId="73DFB32D" w14:textId="77777777" w:rsidR="008017C1" w:rsidRDefault="008017C1" w:rsidP="000B3DFF">
            <w:pPr>
              <w:rPr>
                <w:b/>
                <w:bCs/>
                <w:sz w:val="22"/>
                <w:szCs w:val="22"/>
              </w:rPr>
            </w:pPr>
          </w:p>
          <w:p w14:paraId="0A86AF6D" w14:textId="77777777" w:rsidR="008B411D" w:rsidRDefault="008B411D" w:rsidP="000B3DFF">
            <w:pPr>
              <w:rPr>
                <w:b/>
                <w:bCs/>
                <w:sz w:val="22"/>
                <w:szCs w:val="22"/>
              </w:rPr>
            </w:pPr>
          </w:p>
          <w:p w14:paraId="1DA157E6" w14:textId="77777777" w:rsidR="008B411D" w:rsidRDefault="008B411D" w:rsidP="000B3DFF">
            <w:pPr>
              <w:rPr>
                <w:b/>
                <w:bCs/>
                <w:sz w:val="22"/>
                <w:szCs w:val="22"/>
              </w:rPr>
            </w:pPr>
          </w:p>
        </w:tc>
      </w:tr>
    </w:tbl>
    <w:p w14:paraId="04D25917" w14:textId="77777777" w:rsidR="0084188C" w:rsidRDefault="0084188C" w:rsidP="000B3DFF">
      <w:pPr>
        <w:spacing w:after="0" w:line="240" w:lineRule="auto"/>
        <w:rPr>
          <w:b/>
          <w:bCs/>
          <w:sz w:val="28"/>
          <w:szCs w:val="28"/>
        </w:rPr>
      </w:pPr>
    </w:p>
    <w:p w14:paraId="27A2E3B8" w14:textId="77777777" w:rsidR="008017C1" w:rsidRDefault="008017C1" w:rsidP="000B3DFF">
      <w:pPr>
        <w:spacing w:after="0" w:line="240" w:lineRule="auto"/>
        <w:rPr>
          <w:b/>
          <w:bCs/>
          <w:sz w:val="28"/>
          <w:szCs w:val="28"/>
        </w:rPr>
      </w:pPr>
      <w:r>
        <w:rPr>
          <w:b/>
          <w:bCs/>
          <w:sz w:val="28"/>
          <w:szCs w:val="28"/>
        </w:rPr>
        <w:br w:type="page"/>
      </w:r>
    </w:p>
    <w:p w14:paraId="2A09741E" w14:textId="77777777" w:rsidR="00821441" w:rsidRPr="00821441" w:rsidRDefault="00821441" w:rsidP="000B3DFF">
      <w:pPr>
        <w:spacing w:after="0" w:line="240" w:lineRule="auto"/>
        <w:rPr>
          <w:b/>
          <w:bCs/>
          <w:sz w:val="16"/>
          <w:szCs w:val="16"/>
        </w:rPr>
      </w:pPr>
    </w:p>
    <w:p w14:paraId="3BD3D0BE" w14:textId="48B02F0A" w:rsidR="00B9362A" w:rsidRDefault="00B9362A" w:rsidP="000B3DFF">
      <w:pPr>
        <w:spacing w:after="0" w:line="240" w:lineRule="auto"/>
        <w:rPr>
          <w:b/>
          <w:bCs/>
          <w:sz w:val="28"/>
          <w:szCs w:val="28"/>
        </w:rPr>
      </w:pPr>
      <w:r w:rsidRPr="00C40954">
        <w:rPr>
          <w:b/>
          <w:bCs/>
          <w:sz w:val="28"/>
          <w:szCs w:val="28"/>
        </w:rPr>
        <w:t xml:space="preserve">Friday </w:t>
      </w:r>
    </w:p>
    <w:p w14:paraId="07A53DBB" w14:textId="77777777" w:rsidR="00821441" w:rsidRPr="00821441" w:rsidRDefault="00821441" w:rsidP="000B3DFF">
      <w:pPr>
        <w:spacing w:after="0" w:line="240" w:lineRule="auto"/>
        <w:rPr>
          <w:b/>
          <w:bCs/>
          <w:sz w:val="16"/>
          <w:szCs w:val="16"/>
        </w:rPr>
      </w:pPr>
    </w:p>
    <w:tbl>
      <w:tblPr>
        <w:tblStyle w:val="TableGrid"/>
        <w:tblW w:w="9634" w:type="dxa"/>
        <w:tblLook w:val="04A0" w:firstRow="1" w:lastRow="0" w:firstColumn="1" w:lastColumn="0" w:noHBand="0" w:noVBand="1"/>
      </w:tblPr>
      <w:tblGrid>
        <w:gridCol w:w="9634"/>
      </w:tblGrid>
      <w:tr w:rsidR="00B9362A" w14:paraId="246093CA" w14:textId="77777777" w:rsidTr="7B8B4245">
        <w:tc>
          <w:tcPr>
            <w:tcW w:w="9634" w:type="dxa"/>
            <w:shd w:val="clear" w:color="auto" w:fill="F2F2F2" w:themeFill="background2" w:themeFillShade="F2"/>
          </w:tcPr>
          <w:p w14:paraId="47FBDD2B" w14:textId="68990D26" w:rsidR="00B9362A" w:rsidRPr="003A7F73" w:rsidRDefault="00B9362A" w:rsidP="000B3DFF">
            <w:pPr>
              <w:rPr>
                <w:b/>
                <w:bCs/>
                <w:sz w:val="24"/>
                <w:szCs w:val="24"/>
              </w:rPr>
            </w:pPr>
            <w:r w:rsidRPr="003A7F73">
              <w:rPr>
                <w:b/>
                <w:bCs/>
                <w:sz w:val="24"/>
                <w:szCs w:val="24"/>
              </w:rPr>
              <w:t>Session</w:t>
            </w:r>
            <w:r>
              <w:rPr>
                <w:b/>
                <w:bCs/>
                <w:sz w:val="24"/>
                <w:szCs w:val="24"/>
              </w:rPr>
              <w:t xml:space="preserve"> 9</w:t>
            </w:r>
            <w:r w:rsidRPr="003A7F73">
              <w:rPr>
                <w:b/>
                <w:bCs/>
                <w:sz w:val="24"/>
                <w:szCs w:val="24"/>
              </w:rPr>
              <w:t xml:space="preserve"> </w:t>
            </w:r>
            <w:r>
              <w:rPr>
                <w:b/>
                <w:bCs/>
                <w:sz w:val="24"/>
                <w:szCs w:val="24"/>
              </w:rPr>
              <w:t xml:space="preserve">  </w:t>
            </w:r>
            <w:r w:rsidRPr="003A7F73">
              <w:rPr>
                <w:b/>
                <w:bCs/>
                <w:sz w:val="24"/>
                <w:szCs w:val="24"/>
              </w:rPr>
              <w:t>9</w:t>
            </w:r>
            <w:r>
              <w:rPr>
                <w:b/>
                <w:bCs/>
                <w:sz w:val="24"/>
                <w:szCs w:val="24"/>
              </w:rPr>
              <w:t>:</w:t>
            </w:r>
            <w:r w:rsidRPr="003A7F73">
              <w:rPr>
                <w:b/>
                <w:bCs/>
                <w:sz w:val="24"/>
                <w:szCs w:val="24"/>
              </w:rPr>
              <w:t>00-11:00</w:t>
            </w:r>
            <w:r w:rsidR="002178AA">
              <w:rPr>
                <w:b/>
                <w:bCs/>
                <w:sz w:val="24"/>
                <w:szCs w:val="24"/>
              </w:rPr>
              <w:t>am</w:t>
            </w:r>
            <w:r w:rsidRPr="003A7F73">
              <w:rPr>
                <w:b/>
                <w:bCs/>
                <w:sz w:val="24"/>
                <w:szCs w:val="24"/>
              </w:rPr>
              <w:t xml:space="preserve"> </w:t>
            </w:r>
          </w:p>
        </w:tc>
      </w:tr>
      <w:tr w:rsidR="00B9362A" w14:paraId="0774A662" w14:textId="77777777" w:rsidTr="7B8B4245">
        <w:tc>
          <w:tcPr>
            <w:tcW w:w="9634" w:type="dxa"/>
            <w:shd w:val="clear" w:color="auto" w:fill="FFFFFF" w:themeFill="background2"/>
          </w:tcPr>
          <w:p w14:paraId="48859DF6" w14:textId="77777777" w:rsidR="009254F3" w:rsidRPr="009254F3" w:rsidRDefault="009254F3" w:rsidP="000B3DFF">
            <w:pPr>
              <w:rPr>
                <w:sz w:val="16"/>
                <w:szCs w:val="16"/>
              </w:rPr>
            </w:pPr>
          </w:p>
          <w:p w14:paraId="55BAA3ED" w14:textId="320A199E" w:rsidR="00B9362A" w:rsidRDefault="2D829089" w:rsidP="000B3DFF">
            <w:pPr>
              <w:rPr>
                <w:sz w:val="22"/>
                <w:szCs w:val="22"/>
              </w:rPr>
            </w:pPr>
            <w:r w:rsidRPr="7B8B4245">
              <w:rPr>
                <w:sz w:val="22"/>
                <w:szCs w:val="22"/>
              </w:rPr>
              <w:t>This will be a drop in sessions where you can come to speak to tutor</w:t>
            </w:r>
            <w:r w:rsidR="59CFA013" w:rsidRPr="7B8B4245">
              <w:rPr>
                <w:sz w:val="22"/>
                <w:szCs w:val="22"/>
              </w:rPr>
              <w:t xml:space="preserve">s </w:t>
            </w:r>
            <w:r w:rsidRPr="7B8B4245">
              <w:rPr>
                <w:sz w:val="22"/>
                <w:szCs w:val="22"/>
              </w:rPr>
              <w:t>about your experience</w:t>
            </w:r>
            <w:r w:rsidR="44DA4219" w:rsidRPr="7B8B4245">
              <w:rPr>
                <w:sz w:val="22"/>
                <w:szCs w:val="22"/>
              </w:rPr>
              <w:t>s</w:t>
            </w:r>
            <w:r w:rsidRPr="7B8B4245">
              <w:rPr>
                <w:sz w:val="22"/>
                <w:szCs w:val="22"/>
              </w:rPr>
              <w:t xml:space="preserve"> o</w:t>
            </w:r>
            <w:r w:rsidR="43653164" w:rsidRPr="7B8B4245">
              <w:rPr>
                <w:sz w:val="22"/>
                <w:szCs w:val="22"/>
              </w:rPr>
              <w:t>f</w:t>
            </w:r>
            <w:r w:rsidRPr="7B8B4245">
              <w:rPr>
                <w:sz w:val="22"/>
                <w:szCs w:val="22"/>
              </w:rPr>
              <w:t xml:space="preserve"> </w:t>
            </w:r>
            <w:r w:rsidR="009A305E">
              <w:rPr>
                <w:sz w:val="22"/>
                <w:szCs w:val="22"/>
              </w:rPr>
              <w:t>ITAP</w:t>
            </w:r>
            <w:r w:rsidRPr="7B8B4245">
              <w:rPr>
                <w:sz w:val="22"/>
                <w:szCs w:val="22"/>
              </w:rPr>
              <w:t xml:space="preserve"> and gain some additional feedback on the themes that were covered in the sessions. </w:t>
            </w:r>
            <w:r w:rsidR="3E47C322" w:rsidRPr="7B8B4245">
              <w:rPr>
                <w:sz w:val="22"/>
                <w:szCs w:val="22"/>
              </w:rPr>
              <w:t xml:space="preserve"> </w:t>
            </w:r>
            <w:r w:rsidRPr="7B8B4245">
              <w:rPr>
                <w:sz w:val="22"/>
                <w:szCs w:val="22"/>
              </w:rPr>
              <w:t xml:space="preserve">You will also have time to prepare for the Critical Panels that are scheduled for the final session of this </w:t>
            </w:r>
            <w:r w:rsidR="009A305E">
              <w:rPr>
                <w:sz w:val="22"/>
                <w:szCs w:val="22"/>
              </w:rPr>
              <w:t>ITAP</w:t>
            </w:r>
            <w:r w:rsidRPr="7B8B4245">
              <w:rPr>
                <w:sz w:val="22"/>
                <w:szCs w:val="22"/>
              </w:rPr>
              <w:t xml:space="preserve">. </w:t>
            </w:r>
          </w:p>
          <w:p w14:paraId="4A67B417" w14:textId="55DFDC33" w:rsidR="001E13B2" w:rsidRPr="00B9362A" w:rsidRDefault="001E13B2" w:rsidP="000B3DFF">
            <w:pPr>
              <w:rPr>
                <w:sz w:val="22"/>
                <w:szCs w:val="22"/>
              </w:rPr>
            </w:pPr>
          </w:p>
        </w:tc>
      </w:tr>
    </w:tbl>
    <w:p w14:paraId="1AE26AD0" w14:textId="77777777" w:rsidR="00B9362A" w:rsidRDefault="00B9362A" w:rsidP="000B3DFF">
      <w:pPr>
        <w:spacing w:after="0" w:line="240" w:lineRule="auto"/>
      </w:pPr>
    </w:p>
    <w:p w14:paraId="7B28799D" w14:textId="38AD96C0" w:rsidR="00B9362A" w:rsidRDefault="00B9362A" w:rsidP="000B3DFF">
      <w:pPr>
        <w:spacing w:after="0" w:line="240" w:lineRule="auto"/>
      </w:pPr>
    </w:p>
    <w:p w14:paraId="38672544" w14:textId="3DE09BC4" w:rsidR="00B9362A" w:rsidRDefault="00B9362A" w:rsidP="000B3DFF">
      <w:pPr>
        <w:spacing w:after="0" w:line="240" w:lineRule="auto"/>
        <w:rPr>
          <w:b/>
          <w:bCs/>
          <w:sz w:val="28"/>
          <w:szCs w:val="28"/>
        </w:rPr>
      </w:pPr>
      <w:r w:rsidRPr="009B11E3">
        <w:rPr>
          <w:b/>
          <w:bCs/>
          <w:sz w:val="28"/>
          <w:szCs w:val="28"/>
        </w:rPr>
        <w:t xml:space="preserve">Critical Panels </w:t>
      </w:r>
    </w:p>
    <w:p w14:paraId="04605C20" w14:textId="77777777" w:rsidR="00821441" w:rsidRPr="00821441" w:rsidRDefault="00821441" w:rsidP="000B3DFF">
      <w:pPr>
        <w:spacing w:after="0" w:line="240" w:lineRule="auto"/>
        <w:rPr>
          <w:b/>
          <w:bCs/>
          <w:sz w:val="16"/>
          <w:szCs w:val="16"/>
        </w:rPr>
      </w:pPr>
    </w:p>
    <w:tbl>
      <w:tblPr>
        <w:tblStyle w:val="TableGrid"/>
        <w:tblW w:w="9776" w:type="dxa"/>
        <w:tblLook w:val="04A0" w:firstRow="1" w:lastRow="0" w:firstColumn="1" w:lastColumn="0" w:noHBand="0" w:noVBand="1"/>
      </w:tblPr>
      <w:tblGrid>
        <w:gridCol w:w="9776"/>
      </w:tblGrid>
      <w:tr w:rsidR="00B9362A" w14:paraId="3ADACC03" w14:textId="77777777" w:rsidTr="7B8B4245">
        <w:tc>
          <w:tcPr>
            <w:tcW w:w="9776" w:type="dxa"/>
            <w:shd w:val="clear" w:color="auto" w:fill="F2F2F2" w:themeFill="background2" w:themeFillShade="F2"/>
          </w:tcPr>
          <w:p w14:paraId="5ACE63E2" w14:textId="14AB0B3C" w:rsidR="00B9362A" w:rsidRPr="007E3630" w:rsidRDefault="00B9362A" w:rsidP="000B3DFF">
            <w:pPr>
              <w:rPr>
                <w:b/>
                <w:bCs/>
                <w:sz w:val="24"/>
                <w:szCs w:val="24"/>
              </w:rPr>
            </w:pPr>
            <w:r w:rsidRPr="007E3630">
              <w:rPr>
                <w:b/>
                <w:bCs/>
                <w:sz w:val="24"/>
                <w:szCs w:val="24"/>
              </w:rPr>
              <w:t xml:space="preserve">Session </w:t>
            </w:r>
            <w:r>
              <w:rPr>
                <w:b/>
                <w:bCs/>
                <w:sz w:val="24"/>
                <w:szCs w:val="24"/>
              </w:rPr>
              <w:t xml:space="preserve">10: </w:t>
            </w:r>
            <w:r w:rsidRPr="007E3630">
              <w:rPr>
                <w:b/>
                <w:bCs/>
                <w:sz w:val="24"/>
                <w:szCs w:val="24"/>
              </w:rPr>
              <w:t>11:00</w:t>
            </w:r>
            <w:r w:rsidR="00FB511C">
              <w:rPr>
                <w:b/>
                <w:bCs/>
                <w:sz w:val="24"/>
                <w:szCs w:val="24"/>
              </w:rPr>
              <w:t>am</w:t>
            </w:r>
            <w:r w:rsidRPr="007E3630">
              <w:rPr>
                <w:b/>
                <w:bCs/>
                <w:sz w:val="24"/>
                <w:szCs w:val="24"/>
              </w:rPr>
              <w:t>-1:00</w:t>
            </w:r>
            <w:r w:rsidR="00FB511C">
              <w:rPr>
                <w:b/>
                <w:bCs/>
                <w:sz w:val="24"/>
                <w:szCs w:val="24"/>
              </w:rPr>
              <w:t>pm</w:t>
            </w:r>
            <w:r w:rsidRPr="007E3630">
              <w:rPr>
                <w:b/>
                <w:bCs/>
                <w:sz w:val="24"/>
                <w:szCs w:val="24"/>
              </w:rPr>
              <w:t xml:space="preserve"> </w:t>
            </w:r>
          </w:p>
        </w:tc>
      </w:tr>
      <w:tr w:rsidR="00B9362A" w14:paraId="345AB7B5" w14:textId="77777777" w:rsidTr="7B8B4245">
        <w:tc>
          <w:tcPr>
            <w:tcW w:w="9776" w:type="dxa"/>
            <w:shd w:val="clear" w:color="auto" w:fill="FFFFFF" w:themeFill="background2"/>
          </w:tcPr>
          <w:p w14:paraId="40027FD1" w14:textId="77777777" w:rsidR="00821441" w:rsidRPr="00821441" w:rsidRDefault="00821441" w:rsidP="000B3DFF">
            <w:pPr>
              <w:rPr>
                <w:sz w:val="16"/>
                <w:szCs w:val="16"/>
              </w:rPr>
            </w:pPr>
          </w:p>
          <w:p w14:paraId="76D1730B" w14:textId="7FBAE57A" w:rsidR="00B9362A" w:rsidRPr="007E3630" w:rsidRDefault="00B9362A" w:rsidP="000B3DFF">
            <w:pPr>
              <w:rPr>
                <w:sz w:val="22"/>
                <w:szCs w:val="22"/>
              </w:rPr>
            </w:pPr>
            <w:r w:rsidRPr="007E3630">
              <w:rPr>
                <w:sz w:val="22"/>
                <w:szCs w:val="22"/>
              </w:rPr>
              <w:t xml:space="preserve">Learning Objectives: </w:t>
            </w:r>
          </w:p>
          <w:p w14:paraId="67C0623D" w14:textId="0F67EF10" w:rsidR="00B9362A" w:rsidRDefault="00B9362A" w:rsidP="009254F3">
            <w:pPr>
              <w:pStyle w:val="ListParagraph"/>
              <w:numPr>
                <w:ilvl w:val="0"/>
                <w:numId w:val="18"/>
              </w:numPr>
              <w:jc w:val="both"/>
              <w:rPr>
                <w:sz w:val="22"/>
                <w:szCs w:val="22"/>
              </w:rPr>
            </w:pPr>
            <w:r>
              <w:rPr>
                <w:sz w:val="22"/>
                <w:szCs w:val="22"/>
              </w:rPr>
              <w:t xml:space="preserve">To draw together the learning </w:t>
            </w:r>
            <w:r w:rsidR="004B1CF9">
              <w:rPr>
                <w:sz w:val="22"/>
                <w:szCs w:val="22"/>
              </w:rPr>
              <w:t>f</w:t>
            </w:r>
            <w:r>
              <w:rPr>
                <w:sz w:val="22"/>
                <w:szCs w:val="22"/>
              </w:rPr>
              <w:t xml:space="preserve">rom this </w:t>
            </w:r>
            <w:r w:rsidR="009A305E">
              <w:rPr>
                <w:sz w:val="22"/>
                <w:szCs w:val="22"/>
              </w:rPr>
              <w:t>ITAP</w:t>
            </w:r>
            <w:r>
              <w:rPr>
                <w:sz w:val="22"/>
                <w:szCs w:val="22"/>
              </w:rPr>
              <w:t xml:space="preserve"> and identify the next steps for learning in this domain. </w:t>
            </w:r>
          </w:p>
          <w:p w14:paraId="23A9637F" w14:textId="39DC1F03" w:rsidR="009B11E3" w:rsidRPr="009B11E3" w:rsidRDefault="009B11E3" w:rsidP="000B3DFF">
            <w:pPr>
              <w:pStyle w:val="ListParagraph"/>
              <w:rPr>
                <w:sz w:val="22"/>
                <w:szCs w:val="22"/>
              </w:rPr>
            </w:pPr>
          </w:p>
        </w:tc>
      </w:tr>
      <w:tr w:rsidR="00B9362A" w14:paraId="05BFD3B6" w14:textId="77777777" w:rsidTr="7B8B4245">
        <w:tc>
          <w:tcPr>
            <w:tcW w:w="9776" w:type="dxa"/>
            <w:shd w:val="clear" w:color="auto" w:fill="F2F2F2" w:themeFill="background2" w:themeFillShade="F2"/>
          </w:tcPr>
          <w:p w14:paraId="174679EA" w14:textId="77777777" w:rsidR="00B9362A" w:rsidRPr="007E3630" w:rsidRDefault="00B9362A" w:rsidP="000B3DFF">
            <w:pPr>
              <w:rPr>
                <w:b/>
                <w:bCs/>
                <w:sz w:val="22"/>
                <w:szCs w:val="22"/>
              </w:rPr>
            </w:pPr>
            <w:r w:rsidRPr="007E3630">
              <w:rPr>
                <w:b/>
                <w:bCs/>
                <w:sz w:val="22"/>
                <w:szCs w:val="22"/>
              </w:rPr>
              <w:t>Session Content</w:t>
            </w:r>
            <w:r>
              <w:rPr>
                <w:b/>
                <w:bCs/>
                <w:sz w:val="22"/>
                <w:szCs w:val="22"/>
              </w:rPr>
              <w:t xml:space="preserve"> </w:t>
            </w:r>
          </w:p>
        </w:tc>
      </w:tr>
      <w:tr w:rsidR="00B9362A" w14:paraId="062EF5E0" w14:textId="77777777" w:rsidTr="7B8B4245">
        <w:tc>
          <w:tcPr>
            <w:tcW w:w="9776" w:type="dxa"/>
          </w:tcPr>
          <w:p w14:paraId="4CBF6727" w14:textId="77777777" w:rsidR="00B9362A" w:rsidRPr="00821441" w:rsidRDefault="00B9362A" w:rsidP="000B3DFF">
            <w:pPr>
              <w:rPr>
                <w:sz w:val="16"/>
                <w:szCs w:val="16"/>
              </w:rPr>
            </w:pPr>
          </w:p>
          <w:p w14:paraId="2F26FC60" w14:textId="67DB4BDD" w:rsidR="004B1CF9" w:rsidRDefault="009B11E3" w:rsidP="009254F3">
            <w:pPr>
              <w:jc w:val="both"/>
              <w:rPr>
                <w:sz w:val="22"/>
                <w:szCs w:val="22"/>
              </w:rPr>
            </w:pPr>
            <w:r w:rsidRPr="004B1CF9">
              <w:rPr>
                <w:sz w:val="22"/>
                <w:szCs w:val="22"/>
              </w:rPr>
              <w:t xml:space="preserve">Each </w:t>
            </w:r>
            <w:r w:rsidR="009A305E">
              <w:rPr>
                <w:sz w:val="22"/>
                <w:szCs w:val="22"/>
              </w:rPr>
              <w:t>ITAP</w:t>
            </w:r>
            <w:r w:rsidRPr="004B1CF9">
              <w:rPr>
                <w:sz w:val="22"/>
                <w:szCs w:val="22"/>
              </w:rPr>
              <w:t xml:space="preserve"> will end with a Critical Panel session in which you will be asked to share </w:t>
            </w:r>
            <w:r w:rsidR="004B1CF9" w:rsidRPr="004B1CF9">
              <w:rPr>
                <w:sz w:val="22"/>
                <w:szCs w:val="22"/>
              </w:rPr>
              <w:t xml:space="preserve">your </w:t>
            </w:r>
            <w:r w:rsidRPr="004B1CF9">
              <w:rPr>
                <w:sz w:val="22"/>
                <w:szCs w:val="22"/>
              </w:rPr>
              <w:t xml:space="preserve">learning across the two </w:t>
            </w:r>
            <w:r w:rsidR="009A305E">
              <w:rPr>
                <w:sz w:val="22"/>
                <w:szCs w:val="22"/>
              </w:rPr>
              <w:t>ITAP</w:t>
            </w:r>
            <w:r w:rsidRPr="004B1CF9">
              <w:rPr>
                <w:sz w:val="22"/>
                <w:szCs w:val="22"/>
              </w:rPr>
              <w:t xml:space="preserve"> weeks.</w:t>
            </w:r>
          </w:p>
          <w:p w14:paraId="18C9AEFC" w14:textId="0C4AB44B" w:rsidR="009B11E3" w:rsidRPr="004B1CF9" w:rsidRDefault="009B11E3" w:rsidP="009254F3">
            <w:pPr>
              <w:jc w:val="both"/>
              <w:rPr>
                <w:sz w:val="22"/>
                <w:szCs w:val="22"/>
              </w:rPr>
            </w:pPr>
          </w:p>
          <w:p w14:paraId="28F3644F" w14:textId="41947E93" w:rsidR="009B11E3" w:rsidRPr="004B1CF9" w:rsidRDefault="009B11E3" w:rsidP="009254F3">
            <w:pPr>
              <w:jc w:val="both"/>
              <w:rPr>
                <w:b/>
                <w:bCs/>
                <w:sz w:val="22"/>
                <w:szCs w:val="22"/>
              </w:rPr>
            </w:pPr>
            <w:r w:rsidRPr="004B1CF9">
              <w:rPr>
                <w:b/>
                <w:bCs/>
                <w:sz w:val="22"/>
                <w:szCs w:val="22"/>
              </w:rPr>
              <w:t xml:space="preserve">Structure of the </w:t>
            </w:r>
            <w:r w:rsidR="004B1CF9">
              <w:rPr>
                <w:b/>
                <w:bCs/>
                <w:sz w:val="22"/>
                <w:szCs w:val="22"/>
              </w:rPr>
              <w:t>C</w:t>
            </w:r>
            <w:r w:rsidRPr="004B1CF9">
              <w:rPr>
                <w:b/>
                <w:bCs/>
                <w:sz w:val="22"/>
                <w:szCs w:val="22"/>
              </w:rPr>
              <w:t xml:space="preserve">ritical </w:t>
            </w:r>
            <w:r w:rsidR="004B1CF9">
              <w:rPr>
                <w:b/>
                <w:bCs/>
                <w:sz w:val="22"/>
                <w:szCs w:val="22"/>
              </w:rPr>
              <w:t>P</w:t>
            </w:r>
            <w:r w:rsidRPr="004B1CF9">
              <w:rPr>
                <w:b/>
                <w:bCs/>
                <w:sz w:val="22"/>
                <w:szCs w:val="22"/>
              </w:rPr>
              <w:t xml:space="preserve">anels. </w:t>
            </w:r>
          </w:p>
          <w:p w14:paraId="3D030CCA" w14:textId="69F08B2F" w:rsidR="009B11E3" w:rsidRPr="004B1CF9" w:rsidRDefault="009B11E3" w:rsidP="009254F3">
            <w:pPr>
              <w:jc w:val="both"/>
              <w:rPr>
                <w:sz w:val="22"/>
                <w:szCs w:val="22"/>
              </w:rPr>
            </w:pPr>
            <w:r w:rsidRPr="004B1CF9">
              <w:rPr>
                <w:sz w:val="22"/>
                <w:szCs w:val="22"/>
              </w:rPr>
              <w:t xml:space="preserve">After a brief introduction by your tutor, you will be divided into small groups of around 6 of your peers. </w:t>
            </w:r>
          </w:p>
          <w:p w14:paraId="788C2E8D" w14:textId="245D8C8D" w:rsidR="009B11E3" w:rsidRPr="004B1CF9" w:rsidRDefault="009B11E3" w:rsidP="009254F3">
            <w:pPr>
              <w:pStyle w:val="ListParagraph"/>
              <w:numPr>
                <w:ilvl w:val="0"/>
                <w:numId w:val="22"/>
              </w:numPr>
              <w:jc w:val="both"/>
              <w:rPr>
                <w:sz w:val="22"/>
                <w:szCs w:val="22"/>
              </w:rPr>
            </w:pPr>
            <w:r w:rsidRPr="004B1CF9">
              <w:rPr>
                <w:sz w:val="22"/>
                <w:szCs w:val="22"/>
              </w:rPr>
              <w:t xml:space="preserve">You will each have 10 minutes to present to the group an overview of what you have learned from your </w:t>
            </w:r>
            <w:r w:rsidR="009A305E">
              <w:rPr>
                <w:sz w:val="22"/>
                <w:szCs w:val="22"/>
              </w:rPr>
              <w:t>ITAP</w:t>
            </w:r>
            <w:r w:rsidRPr="004B1CF9">
              <w:rPr>
                <w:sz w:val="22"/>
                <w:szCs w:val="22"/>
              </w:rPr>
              <w:t xml:space="preserve"> experience both at the centre but also during your </w:t>
            </w:r>
            <w:r w:rsidR="009B565B">
              <w:rPr>
                <w:sz w:val="22"/>
                <w:szCs w:val="22"/>
              </w:rPr>
              <w:t>School Experience</w:t>
            </w:r>
            <w:r w:rsidRPr="004B1CF9">
              <w:rPr>
                <w:sz w:val="22"/>
                <w:szCs w:val="22"/>
              </w:rPr>
              <w:t xml:space="preserve">. </w:t>
            </w:r>
          </w:p>
          <w:p w14:paraId="54BDD8CF" w14:textId="1328EDA7" w:rsidR="004B1CF9" w:rsidRDefault="009B11E3" w:rsidP="009254F3">
            <w:pPr>
              <w:pStyle w:val="ListParagraph"/>
              <w:numPr>
                <w:ilvl w:val="0"/>
                <w:numId w:val="22"/>
              </w:numPr>
              <w:jc w:val="both"/>
              <w:rPr>
                <w:sz w:val="22"/>
                <w:szCs w:val="22"/>
              </w:rPr>
            </w:pPr>
            <w:r w:rsidRPr="004B1CF9">
              <w:rPr>
                <w:sz w:val="22"/>
                <w:szCs w:val="22"/>
              </w:rPr>
              <w:t>You should prepare a short PowerPoint (no more than 5 slides) to help organise your thoughts that can be uploaded to Moodle after the Critical Panel. This might include: your personal reflections on Rosenshine’s work and what you noticed in school,</w:t>
            </w:r>
            <w:r w:rsidR="004B1CF9">
              <w:rPr>
                <w:sz w:val="22"/>
                <w:szCs w:val="22"/>
              </w:rPr>
              <w:t xml:space="preserve"> excerpt of planning, </w:t>
            </w:r>
            <w:r w:rsidRPr="004B1CF9">
              <w:rPr>
                <w:sz w:val="22"/>
                <w:szCs w:val="22"/>
              </w:rPr>
              <w:t xml:space="preserve">the feedback you received from your </w:t>
            </w:r>
            <w:r w:rsidR="003517E9">
              <w:rPr>
                <w:sz w:val="22"/>
                <w:szCs w:val="22"/>
              </w:rPr>
              <w:t>School M</w:t>
            </w:r>
            <w:r w:rsidRPr="004B1CF9">
              <w:rPr>
                <w:sz w:val="22"/>
                <w:szCs w:val="22"/>
              </w:rPr>
              <w:t xml:space="preserve">entor or class teacher about your own planning what you observed. </w:t>
            </w:r>
          </w:p>
          <w:p w14:paraId="3930991B" w14:textId="11B31BCE" w:rsidR="009B11E3" w:rsidRPr="004B1CF9" w:rsidRDefault="130F22C7" w:rsidP="009254F3">
            <w:pPr>
              <w:pStyle w:val="ListParagraph"/>
              <w:numPr>
                <w:ilvl w:val="0"/>
                <w:numId w:val="22"/>
              </w:numPr>
              <w:jc w:val="both"/>
              <w:rPr>
                <w:sz w:val="22"/>
                <w:szCs w:val="22"/>
              </w:rPr>
            </w:pPr>
            <w:r w:rsidRPr="7B8B4245">
              <w:rPr>
                <w:sz w:val="22"/>
                <w:szCs w:val="22"/>
              </w:rPr>
              <w:t xml:space="preserve">The content is up to you, think </w:t>
            </w:r>
            <w:r w:rsidR="229BAD59" w:rsidRPr="7B8B4245">
              <w:rPr>
                <w:sz w:val="22"/>
                <w:szCs w:val="22"/>
              </w:rPr>
              <w:t>about</w:t>
            </w:r>
            <w:r w:rsidRPr="7B8B4245">
              <w:rPr>
                <w:sz w:val="22"/>
                <w:szCs w:val="22"/>
              </w:rPr>
              <w:t xml:space="preserve"> the story that you want to tell ab</w:t>
            </w:r>
            <w:r w:rsidR="46392F00" w:rsidRPr="7B8B4245">
              <w:rPr>
                <w:sz w:val="22"/>
                <w:szCs w:val="22"/>
              </w:rPr>
              <w:t>o</w:t>
            </w:r>
            <w:r w:rsidRPr="7B8B4245">
              <w:rPr>
                <w:sz w:val="22"/>
                <w:szCs w:val="22"/>
              </w:rPr>
              <w:t>ut</w:t>
            </w:r>
            <w:r w:rsidR="46392F00" w:rsidRPr="7B8B4245">
              <w:rPr>
                <w:sz w:val="22"/>
                <w:szCs w:val="22"/>
              </w:rPr>
              <w:t xml:space="preserve"> your learning in these</w:t>
            </w:r>
            <w:r w:rsidRPr="7B8B4245">
              <w:rPr>
                <w:sz w:val="22"/>
                <w:szCs w:val="22"/>
              </w:rPr>
              <w:t xml:space="preserve"> two weeks. </w:t>
            </w:r>
          </w:p>
          <w:p w14:paraId="4C1006CE" w14:textId="24057D7A" w:rsidR="009B11E3" w:rsidRPr="004B1CF9" w:rsidRDefault="009B11E3" w:rsidP="009254F3">
            <w:pPr>
              <w:pStyle w:val="ListParagraph"/>
              <w:numPr>
                <w:ilvl w:val="0"/>
                <w:numId w:val="22"/>
              </w:numPr>
              <w:jc w:val="both"/>
              <w:rPr>
                <w:sz w:val="22"/>
                <w:szCs w:val="22"/>
              </w:rPr>
            </w:pPr>
            <w:r w:rsidRPr="004B1CF9">
              <w:rPr>
                <w:sz w:val="22"/>
                <w:szCs w:val="22"/>
              </w:rPr>
              <w:t>At the end of the critical panel your group will come together to reflect upon the Big Question</w:t>
            </w:r>
            <w:r w:rsidR="00223B6A">
              <w:rPr>
                <w:sz w:val="22"/>
                <w:szCs w:val="22"/>
              </w:rPr>
              <w:t>s</w:t>
            </w:r>
            <w:r w:rsidRPr="004B1CF9">
              <w:rPr>
                <w:sz w:val="22"/>
                <w:szCs w:val="22"/>
              </w:rPr>
              <w:t xml:space="preserve"> that you</w:t>
            </w:r>
            <w:r w:rsidR="00223B6A">
              <w:rPr>
                <w:sz w:val="22"/>
                <w:szCs w:val="22"/>
              </w:rPr>
              <w:t xml:space="preserve"> have been asked in both of your </w:t>
            </w:r>
            <w:r w:rsidR="009A305E">
              <w:rPr>
                <w:sz w:val="22"/>
                <w:szCs w:val="22"/>
              </w:rPr>
              <w:t>ITAP</w:t>
            </w:r>
            <w:r w:rsidR="00223B6A">
              <w:rPr>
                <w:sz w:val="22"/>
                <w:szCs w:val="22"/>
              </w:rPr>
              <w:t xml:space="preserve"> weeks</w:t>
            </w:r>
            <w:r w:rsidRPr="004B1CF9">
              <w:rPr>
                <w:sz w:val="22"/>
                <w:szCs w:val="22"/>
              </w:rPr>
              <w:t xml:space="preserve">.  </w:t>
            </w:r>
          </w:p>
          <w:p w14:paraId="3488E7F4" w14:textId="6CB13BB8" w:rsidR="009B11E3" w:rsidRDefault="009B11E3" w:rsidP="009254F3">
            <w:pPr>
              <w:pStyle w:val="ListParagraph"/>
              <w:numPr>
                <w:ilvl w:val="0"/>
                <w:numId w:val="22"/>
              </w:numPr>
              <w:jc w:val="both"/>
              <w:rPr>
                <w:sz w:val="22"/>
                <w:szCs w:val="22"/>
              </w:rPr>
            </w:pPr>
            <w:r w:rsidRPr="004B1CF9">
              <w:rPr>
                <w:sz w:val="22"/>
                <w:szCs w:val="22"/>
              </w:rPr>
              <w:t>You tutor will circulate as you present and may drop in and out of the presentation</w:t>
            </w:r>
            <w:r w:rsidR="004B1CF9">
              <w:rPr>
                <w:sz w:val="22"/>
                <w:szCs w:val="22"/>
              </w:rPr>
              <w:t xml:space="preserve"> as they formatively assess your work. </w:t>
            </w:r>
          </w:p>
          <w:p w14:paraId="12E2143C" w14:textId="30737A84" w:rsidR="009B11E3" w:rsidRPr="007E3630" w:rsidRDefault="009B11E3" w:rsidP="000B3DFF">
            <w:pPr>
              <w:rPr>
                <w:sz w:val="22"/>
                <w:szCs w:val="22"/>
              </w:rPr>
            </w:pPr>
          </w:p>
        </w:tc>
      </w:tr>
    </w:tbl>
    <w:p w14:paraId="1A600598" w14:textId="77777777" w:rsidR="00975C42" w:rsidRDefault="00975C42" w:rsidP="000B3DFF">
      <w:pPr>
        <w:spacing w:after="0" w:line="240" w:lineRule="auto"/>
        <w:rPr>
          <w:rFonts w:asciiTheme="majorHAnsi" w:eastAsiaTheme="majorEastAsia" w:hAnsiTheme="majorHAnsi" w:cstheme="majorBidi"/>
          <w:sz w:val="24"/>
          <w:szCs w:val="24"/>
        </w:rPr>
      </w:pPr>
      <w:r>
        <w:rPr>
          <w:sz w:val="24"/>
          <w:szCs w:val="24"/>
        </w:rPr>
        <w:br w:type="page"/>
      </w:r>
    </w:p>
    <w:p w14:paraId="3A189B64" w14:textId="227C3C2A" w:rsidR="00B227F0" w:rsidRDefault="009A305E" w:rsidP="000B3DFF">
      <w:pPr>
        <w:pStyle w:val="Heading2"/>
        <w:spacing w:before="0"/>
        <w:rPr>
          <w:rFonts w:asciiTheme="minorHAnsi" w:hAnsiTheme="minorHAnsi" w:cstheme="minorHAnsi"/>
          <w:b/>
          <w:bCs/>
          <w:sz w:val="28"/>
          <w:szCs w:val="28"/>
        </w:rPr>
      </w:pPr>
      <w:r>
        <w:rPr>
          <w:rFonts w:asciiTheme="minorHAnsi" w:hAnsiTheme="minorHAnsi" w:cstheme="minorHAnsi"/>
          <w:b/>
          <w:bCs/>
          <w:sz w:val="28"/>
          <w:szCs w:val="28"/>
        </w:rPr>
        <w:lastRenderedPageBreak/>
        <w:t>ITAP</w:t>
      </w:r>
      <w:r w:rsidR="00B227F0">
        <w:rPr>
          <w:rFonts w:asciiTheme="minorHAnsi" w:hAnsiTheme="minorHAnsi" w:cstheme="minorHAnsi"/>
          <w:b/>
          <w:bCs/>
          <w:sz w:val="28"/>
          <w:szCs w:val="28"/>
        </w:rPr>
        <w:t xml:space="preserve"> 1: Planning </w:t>
      </w:r>
    </w:p>
    <w:p w14:paraId="189504E6" w14:textId="6346096D" w:rsidR="009346CE" w:rsidRDefault="009346CE" w:rsidP="000B3DFF">
      <w:pPr>
        <w:pStyle w:val="Heading2"/>
        <w:spacing w:before="0"/>
        <w:rPr>
          <w:rFonts w:asciiTheme="minorHAnsi" w:hAnsiTheme="minorHAnsi" w:cstheme="minorHAnsi"/>
          <w:b/>
          <w:bCs/>
          <w:sz w:val="28"/>
          <w:szCs w:val="28"/>
        </w:rPr>
      </w:pPr>
      <w:r w:rsidRPr="00975C42">
        <w:rPr>
          <w:rFonts w:asciiTheme="minorHAnsi" w:hAnsiTheme="minorHAnsi" w:cstheme="minorHAnsi"/>
          <w:b/>
          <w:bCs/>
          <w:sz w:val="28"/>
          <w:szCs w:val="28"/>
        </w:rPr>
        <w:t xml:space="preserve">Checklist of what needs to be uploaded </w:t>
      </w:r>
      <w:r w:rsidR="00223B6A">
        <w:rPr>
          <w:rFonts w:asciiTheme="minorHAnsi" w:hAnsiTheme="minorHAnsi" w:cstheme="minorHAnsi"/>
          <w:b/>
          <w:bCs/>
          <w:sz w:val="28"/>
          <w:szCs w:val="28"/>
        </w:rPr>
        <w:t xml:space="preserve">to Abyasa </w:t>
      </w:r>
      <w:r w:rsidRPr="00975C42">
        <w:rPr>
          <w:rFonts w:asciiTheme="minorHAnsi" w:hAnsiTheme="minorHAnsi" w:cstheme="minorHAnsi"/>
          <w:b/>
          <w:bCs/>
          <w:sz w:val="28"/>
          <w:szCs w:val="28"/>
        </w:rPr>
        <w:t xml:space="preserve">at the end of this </w:t>
      </w:r>
      <w:r w:rsidR="009A305E">
        <w:rPr>
          <w:rFonts w:asciiTheme="minorHAnsi" w:hAnsiTheme="minorHAnsi" w:cstheme="minorHAnsi"/>
          <w:b/>
          <w:bCs/>
          <w:sz w:val="28"/>
          <w:szCs w:val="28"/>
        </w:rPr>
        <w:t>ITAP</w:t>
      </w:r>
      <w:r w:rsidR="00B227F0">
        <w:rPr>
          <w:rFonts w:asciiTheme="minorHAnsi" w:hAnsiTheme="minorHAnsi" w:cstheme="minorHAnsi"/>
          <w:b/>
          <w:bCs/>
          <w:sz w:val="28"/>
          <w:szCs w:val="28"/>
        </w:rPr>
        <w:t xml:space="preserve">. </w:t>
      </w:r>
    </w:p>
    <w:p w14:paraId="6D2AC470" w14:textId="77777777" w:rsidR="00B227F0" w:rsidRPr="00B227F0" w:rsidRDefault="00B227F0" w:rsidP="000B3DFF">
      <w:pPr>
        <w:spacing w:after="0" w:line="240" w:lineRule="auto"/>
      </w:pPr>
    </w:p>
    <w:tbl>
      <w:tblPr>
        <w:tblStyle w:val="TableGrid"/>
        <w:tblW w:w="9776" w:type="dxa"/>
        <w:tblLook w:val="04A0" w:firstRow="1" w:lastRow="0" w:firstColumn="1" w:lastColumn="0" w:noHBand="0" w:noVBand="1"/>
      </w:tblPr>
      <w:tblGrid>
        <w:gridCol w:w="7508"/>
        <w:gridCol w:w="2268"/>
      </w:tblGrid>
      <w:tr w:rsidR="00975C42" w14:paraId="1947F5A0" w14:textId="494B5CFB" w:rsidTr="012D8CA1">
        <w:tc>
          <w:tcPr>
            <w:tcW w:w="7508" w:type="dxa"/>
            <w:shd w:val="clear" w:color="auto" w:fill="F2F2F2" w:themeFill="background2" w:themeFillShade="F2"/>
          </w:tcPr>
          <w:p w14:paraId="52FEEFF2" w14:textId="77777777" w:rsidR="00975C42" w:rsidRDefault="00975C42" w:rsidP="000B3DFF"/>
        </w:tc>
        <w:tc>
          <w:tcPr>
            <w:tcW w:w="2268" w:type="dxa"/>
            <w:shd w:val="clear" w:color="auto" w:fill="F2F2F2" w:themeFill="background2" w:themeFillShade="F2"/>
          </w:tcPr>
          <w:p w14:paraId="6B3ADEC0" w14:textId="46C640FB" w:rsidR="00975C42" w:rsidRDefault="00975C42" w:rsidP="000B3DFF">
            <w:pPr>
              <w:jc w:val="center"/>
            </w:pPr>
            <w:r>
              <w:t xml:space="preserve">Tick when </w:t>
            </w:r>
          </w:p>
        </w:tc>
      </w:tr>
      <w:tr w:rsidR="00975C42" w14:paraId="5A1F14B3" w14:textId="4C805639" w:rsidTr="012D8CA1">
        <w:trPr>
          <w:trHeight w:val="491"/>
        </w:trPr>
        <w:tc>
          <w:tcPr>
            <w:tcW w:w="7508" w:type="dxa"/>
            <w:vAlign w:val="center"/>
          </w:tcPr>
          <w:p w14:paraId="30EEF44E" w14:textId="286D71B0" w:rsidR="00975C42" w:rsidRPr="00975C42" w:rsidRDefault="00975C42" w:rsidP="000B3DFF">
            <w:pPr>
              <w:rPr>
                <w:sz w:val="24"/>
                <w:szCs w:val="24"/>
              </w:rPr>
            </w:pPr>
            <w:r w:rsidRPr="00975C42">
              <w:rPr>
                <w:sz w:val="24"/>
                <w:szCs w:val="24"/>
              </w:rPr>
              <w:t xml:space="preserve">Initial Audit of </w:t>
            </w:r>
            <w:r w:rsidR="009A305E">
              <w:rPr>
                <w:sz w:val="24"/>
                <w:szCs w:val="24"/>
              </w:rPr>
              <w:t>ITAP</w:t>
            </w:r>
            <w:r w:rsidRPr="00975C42">
              <w:rPr>
                <w:sz w:val="24"/>
                <w:szCs w:val="24"/>
              </w:rPr>
              <w:t xml:space="preserve"> Knowledge and Skills</w:t>
            </w:r>
          </w:p>
        </w:tc>
        <w:tc>
          <w:tcPr>
            <w:tcW w:w="2268" w:type="dxa"/>
          </w:tcPr>
          <w:p w14:paraId="7278A6E4" w14:textId="77777777" w:rsidR="00975C42" w:rsidRPr="00975C42" w:rsidRDefault="00975C42" w:rsidP="000B3DFF">
            <w:pPr>
              <w:rPr>
                <w:sz w:val="32"/>
                <w:szCs w:val="32"/>
              </w:rPr>
            </w:pPr>
          </w:p>
        </w:tc>
      </w:tr>
      <w:tr w:rsidR="00975C42" w14:paraId="3E98C59D" w14:textId="19A75F08" w:rsidTr="012D8CA1">
        <w:trPr>
          <w:trHeight w:val="491"/>
        </w:trPr>
        <w:tc>
          <w:tcPr>
            <w:tcW w:w="7508" w:type="dxa"/>
            <w:vAlign w:val="center"/>
          </w:tcPr>
          <w:p w14:paraId="7C756461" w14:textId="4B02794D" w:rsidR="00975C42" w:rsidRPr="00975C42" w:rsidRDefault="00975C42" w:rsidP="000B3DFF">
            <w:pPr>
              <w:rPr>
                <w:sz w:val="24"/>
                <w:szCs w:val="24"/>
              </w:rPr>
            </w:pPr>
            <w:r w:rsidRPr="00975C42">
              <w:rPr>
                <w:sz w:val="24"/>
                <w:szCs w:val="24"/>
              </w:rPr>
              <w:t>Notes from Sessions about Rosenshine’s work</w:t>
            </w:r>
          </w:p>
        </w:tc>
        <w:tc>
          <w:tcPr>
            <w:tcW w:w="2268" w:type="dxa"/>
          </w:tcPr>
          <w:p w14:paraId="44F58674" w14:textId="77777777" w:rsidR="00975C42" w:rsidRPr="00975C42" w:rsidRDefault="00975C42" w:rsidP="000B3DFF">
            <w:pPr>
              <w:rPr>
                <w:sz w:val="32"/>
                <w:szCs w:val="32"/>
              </w:rPr>
            </w:pPr>
          </w:p>
        </w:tc>
      </w:tr>
      <w:tr w:rsidR="00975C42" w14:paraId="21C7A038" w14:textId="1A33F419" w:rsidTr="012D8CA1">
        <w:trPr>
          <w:trHeight w:val="491"/>
        </w:trPr>
        <w:tc>
          <w:tcPr>
            <w:tcW w:w="7508" w:type="dxa"/>
            <w:vAlign w:val="center"/>
          </w:tcPr>
          <w:p w14:paraId="48312E3C" w14:textId="0F15C6BA" w:rsidR="00975C42" w:rsidRPr="00975C42" w:rsidRDefault="001D4C82" w:rsidP="000B3DFF">
            <w:pPr>
              <w:rPr>
                <w:sz w:val="24"/>
                <w:szCs w:val="24"/>
              </w:rPr>
            </w:pPr>
            <w:r>
              <w:rPr>
                <w:sz w:val="24"/>
                <w:szCs w:val="24"/>
              </w:rPr>
              <w:t>Trainee</w:t>
            </w:r>
            <w:r w:rsidR="00975C42" w:rsidRPr="00975C42">
              <w:rPr>
                <w:sz w:val="24"/>
                <w:szCs w:val="24"/>
              </w:rPr>
              <w:t xml:space="preserve"> </w:t>
            </w:r>
            <w:r w:rsidR="009A305E">
              <w:rPr>
                <w:sz w:val="24"/>
                <w:szCs w:val="24"/>
              </w:rPr>
              <w:t>ITAP</w:t>
            </w:r>
            <w:r w:rsidR="00975C42" w:rsidRPr="00975C42">
              <w:rPr>
                <w:sz w:val="24"/>
                <w:szCs w:val="24"/>
              </w:rPr>
              <w:t xml:space="preserve"> Reflection (1)</w:t>
            </w:r>
          </w:p>
        </w:tc>
        <w:tc>
          <w:tcPr>
            <w:tcW w:w="2268" w:type="dxa"/>
          </w:tcPr>
          <w:p w14:paraId="56282265" w14:textId="77777777" w:rsidR="00975C42" w:rsidRPr="00975C42" w:rsidRDefault="00975C42" w:rsidP="000B3DFF">
            <w:pPr>
              <w:rPr>
                <w:sz w:val="32"/>
                <w:szCs w:val="32"/>
              </w:rPr>
            </w:pPr>
          </w:p>
        </w:tc>
      </w:tr>
      <w:tr w:rsidR="00975C42" w14:paraId="79010A12" w14:textId="5CBC6930" w:rsidTr="012D8CA1">
        <w:trPr>
          <w:trHeight w:val="491"/>
        </w:trPr>
        <w:tc>
          <w:tcPr>
            <w:tcW w:w="7508" w:type="dxa"/>
            <w:vAlign w:val="center"/>
          </w:tcPr>
          <w:p w14:paraId="5EE7ADBD" w14:textId="1E0210FF" w:rsidR="00975C42" w:rsidRPr="00975C42" w:rsidRDefault="00975C42" w:rsidP="000B3DFF">
            <w:pPr>
              <w:rPr>
                <w:sz w:val="24"/>
                <w:szCs w:val="24"/>
              </w:rPr>
            </w:pPr>
            <w:r w:rsidRPr="00975C42">
              <w:rPr>
                <w:sz w:val="24"/>
                <w:szCs w:val="24"/>
              </w:rPr>
              <w:t xml:space="preserve">Exploration Scaffold </w:t>
            </w:r>
          </w:p>
        </w:tc>
        <w:tc>
          <w:tcPr>
            <w:tcW w:w="2268" w:type="dxa"/>
          </w:tcPr>
          <w:p w14:paraId="431C30E0" w14:textId="77777777" w:rsidR="00975C42" w:rsidRPr="00975C42" w:rsidRDefault="00975C42" w:rsidP="000B3DFF">
            <w:pPr>
              <w:rPr>
                <w:sz w:val="32"/>
                <w:szCs w:val="32"/>
              </w:rPr>
            </w:pPr>
          </w:p>
        </w:tc>
      </w:tr>
      <w:tr w:rsidR="00975C42" w14:paraId="0FA42FA6" w14:textId="2B8BE46F" w:rsidTr="012D8CA1">
        <w:trPr>
          <w:trHeight w:val="491"/>
        </w:trPr>
        <w:tc>
          <w:tcPr>
            <w:tcW w:w="7508" w:type="dxa"/>
            <w:vAlign w:val="center"/>
          </w:tcPr>
          <w:p w14:paraId="7D6B1226" w14:textId="5052C13B" w:rsidR="00975C42" w:rsidRPr="00975C42" w:rsidRDefault="00975C42" w:rsidP="000B3DFF">
            <w:pPr>
              <w:rPr>
                <w:sz w:val="24"/>
                <w:szCs w:val="24"/>
              </w:rPr>
            </w:pPr>
            <w:r w:rsidRPr="00975C42">
              <w:rPr>
                <w:sz w:val="24"/>
                <w:szCs w:val="24"/>
              </w:rPr>
              <w:t xml:space="preserve">Exploration Scaffold </w:t>
            </w:r>
          </w:p>
        </w:tc>
        <w:tc>
          <w:tcPr>
            <w:tcW w:w="2268" w:type="dxa"/>
          </w:tcPr>
          <w:p w14:paraId="30C72EBF" w14:textId="77777777" w:rsidR="00975C42" w:rsidRPr="00975C42" w:rsidRDefault="00975C42" w:rsidP="000B3DFF">
            <w:pPr>
              <w:rPr>
                <w:sz w:val="32"/>
                <w:szCs w:val="32"/>
              </w:rPr>
            </w:pPr>
          </w:p>
        </w:tc>
      </w:tr>
      <w:tr w:rsidR="00975C42" w14:paraId="3D4719F7" w14:textId="6459269B" w:rsidTr="012D8CA1">
        <w:trPr>
          <w:trHeight w:val="491"/>
        </w:trPr>
        <w:tc>
          <w:tcPr>
            <w:tcW w:w="7508" w:type="dxa"/>
            <w:vAlign w:val="center"/>
          </w:tcPr>
          <w:p w14:paraId="1A36A43B" w14:textId="11CBCFED" w:rsidR="00975C42" w:rsidRPr="00975C42" w:rsidRDefault="00975C42" w:rsidP="000B3DFF">
            <w:pPr>
              <w:rPr>
                <w:sz w:val="24"/>
                <w:szCs w:val="24"/>
              </w:rPr>
            </w:pPr>
            <w:r w:rsidRPr="00975C42">
              <w:rPr>
                <w:sz w:val="24"/>
                <w:szCs w:val="24"/>
              </w:rPr>
              <w:t xml:space="preserve">Exploration Scaffold </w:t>
            </w:r>
          </w:p>
        </w:tc>
        <w:tc>
          <w:tcPr>
            <w:tcW w:w="2268" w:type="dxa"/>
          </w:tcPr>
          <w:p w14:paraId="4B2B049D" w14:textId="77777777" w:rsidR="00975C42" w:rsidRPr="00975C42" w:rsidRDefault="00975C42" w:rsidP="000B3DFF">
            <w:pPr>
              <w:rPr>
                <w:sz w:val="32"/>
                <w:szCs w:val="32"/>
              </w:rPr>
            </w:pPr>
          </w:p>
        </w:tc>
      </w:tr>
      <w:tr w:rsidR="00975C42" w14:paraId="5D0D8356" w14:textId="77777777" w:rsidTr="012D8CA1">
        <w:trPr>
          <w:trHeight w:val="491"/>
        </w:trPr>
        <w:tc>
          <w:tcPr>
            <w:tcW w:w="7508" w:type="dxa"/>
            <w:vAlign w:val="center"/>
          </w:tcPr>
          <w:p w14:paraId="25000CC8" w14:textId="11A39D87" w:rsidR="00975C42" w:rsidRPr="00975C42" w:rsidRDefault="00975C42" w:rsidP="000B3DFF">
            <w:pPr>
              <w:rPr>
                <w:sz w:val="24"/>
                <w:szCs w:val="24"/>
              </w:rPr>
            </w:pPr>
            <w:r w:rsidRPr="00975C42">
              <w:rPr>
                <w:sz w:val="24"/>
                <w:szCs w:val="24"/>
              </w:rPr>
              <w:t>Complete your Development Record (</w:t>
            </w:r>
            <w:r w:rsidR="009A305E">
              <w:rPr>
                <w:sz w:val="24"/>
                <w:szCs w:val="24"/>
              </w:rPr>
              <w:t>ITAP</w:t>
            </w:r>
            <w:r w:rsidRPr="00975C42">
              <w:rPr>
                <w:sz w:val="24"/>
                <w:szCs w:val="24"/>
              </w:rPr>
              <w:t xml:space="preserve"> Week 1)</w:t>
            </w:r>
          </w:p>
        </w:tc>
        <w:tc>
          <w:tcPr>
            <w:tcW w:w="2268" w:type="dxa"/>
          </w:tcPr>
          <w:p w14:paraId="0DF7232F" w14:textId="77777777" w:rsidR="00975C42" w:rsidRPr="00975C42" w:rsidRDefault="00975C42" w:rsidP="000B3DFF">
            <w:pPr>
              <w:rPr>
                <w:sz w:val="32"/>
                <w:szCs w:val="32"/>
              </w:rPr>
            </w:pPr>
          </w:p>
        </w:tc>
      </w:tr>
      <w:tr w:rsidR="00975C42" w14:paraId="703B04CB" w14:textId="77777777" w:rsidTr="012D8CA1">
        <w:trPr>
          <w:trHeight w:val="491"/>
        </w:trPr>
        <w:tc>
          <w:tcPr>
            <w:tcW w:w="7508" w:type="dxa"/>
            <w:vAlign w:val="center"/>
          </w:tcPr>
          <w:p w14:paraId="012A6B19" w14:textId="48A4601F" w:rsidR="00975C42" w:rsidRPr="00975C42" w:rsidRDefault="00975C42" w:rsidP="000B3DFF">
            <w:pPr>
              <w:rPr>
                <w:sz w:val="24"/>
                <w:szCs w:val="24"/>
              </w:rPr>
            </w:pPr>
            <w:r w:rsidRPr="00975C42">
              <w:rPr>
                <w:sz w:val="24"/>
                <w:szCs w:val="24"/>
              </w:rPr>
              <w:t>Notes from SKAP sessions</w:t>
            </w:r>
          </w:p>
        </w:tc>
        <w:tc>
          <w:tcPr>
            <w:tcW w:w="2268" w:type="dxa"/>
          </w:tcPr>
          <w:p w14:paraId="535B4A37" w14:textId="77777777" w:rsidR="00975C42" w:rsidRPr="00975C42" w:rsidRDefault="00975C42" w:rsidP="000B3DFF">
            <w:pPr>
              <w:rPr>
                <w:sz w:val="32"/>
                <w:szCs w:val="32"/>
              </w:rPr>
            </w:pPr>
          </w:p>
        </w:tc>
      </w:tr>
      <w:tr w:rsidR="00975C42" w14:paraId="1345496B" w14:textId="77777777" w:rsidTr="012D8CA1">
        <w:trPr>
          <w:trHeight w:val="491"/>
        </w:trPr>
        <w:tc>
          <w:tcPr>
            <w:tcW w:w="7508" w:type="dxa"/>
            <w:vAlign w:val="center"/>
          </w:tcPr>
          <w:p w14:paraId="311AE3B1" w14:textId="443E7B33" w:rsidR="00975C42" w:rsidRPr="00975C42" w:rsidRDefault="009A305E" w:rsidP="000B3DFF">
            <w:pPr>
              <w:rPr>
                <w:sz w:val="24"/>
                <w:szCs w:val="24"/>
              </w:rPr>
            </w:pPr>
            <w:r>
              <w:rPr>
                <w:rFonts w:cstheme="minorHAnsi"/>
                <w:sz w:val="24"/>
                <w:szCs w:val="24"/>
              </w:rPr>
              <w:t>ITAP</w:t>
            </w:r>
            <w:r w:rsidR="00975C42" w:rsidRPr="00975C42">
              <w:rPr>
                <w:rFonts w:cstheme="minorHAnsi"/>
                <w:sz w:val="24"/>
                <w:szCs w:val="24"/>
              </w:rPr>
              <w:t xml:space="preserve"> Week 2: Observation Scaffold for Class Teacher/</w:t>
            </w:r>
            <w:r w:rsidR="003517E9">
              <w:rPr>
                <w:rFonts w:cstheme="minorHAnsi"/>
                <w:sz w:val="24"/>
                <w:szCs w:val="24"/>
              </w:rPr>
              <w:t>School M</w:t>
            </w:r>
            <w:r w:rsidR="00975C42" w:rsidRPr="00975C42">
              <w:rPr>
                <w:rFonts w:cstheme="minorHAnsi"/>
                <w:sz w:val="24"/>
                <w:szCs w:val="24"/>
              </w:rPr>
              <w:t>entor</w:t>
            </w:r>
          </w:p>
        </w:tc>
        <w:tc>
          <w:tcPr>
            <w:tcW w:w="2268" w:type="dxa"/>
          </w:tcPr>
          <w:p w14:paraId="6F9DC96D" w14:textId="77777777" w:rsidR="00975C42" w:rsidRPr="00975C42" w:rsidRDefault="00975C42" w:rsidP="000B3DFF">
            <w:pPr>
              <w:rPr>
                <w:sz w:val="32"/>
                <w:szCs w:val="32"/>
              </w:rPr>
            </w:pPr>
          </w:p>
        </w:tc>
      </w:tr>
      <w:tr w:rsidR="00975C42" w14:paraId="09523D6C" w14:textId="77777777" w:rsidTr="012D8CA1">
        <w:trPr>
          <w:trHeight w:val="491"/>
        </w:trPr>
        <w:tc>
          <w:tcPr>
            <w:tcW w:w="7508" w:type="dxa"/>
            <w:vAlign w:val="center"/>
          </w:tcPr>
          <w:p w14:paraId="518CA5BC" w14:textId="6508738E" w:rsidR="00975C42" w:rsidRPr="00975C42" w:rsidRDefault="00975C42" w:rsidP="000B3DFF">
            <w:pPr>
              <w:rPr>
                <w:sz w:val="24"/>
                <w:szCs w:val="24"/>
              </w:rPr>
            </w:pPr>
            <w:r w:rsidRPr="00975C42">
              <w:rPr>
                <w:sz w:val="24"/>
                <w:szCs w:val="24"/>
              </w:rPr>
              <w:t>Sample of planning to support refection</w:t>
            </w:r>
          </w:p>
        </w:tc>
        <w:tc>
          <w:tcPr>
            <w:tcW w:w="2268" w:type="dxa"/>
          </w:tcPr>
          <w:p w14:paraId="1BBEFF3B" w14:textId="77777777" w:rsidR="00975C42" w:rsidRPr="00975C42" w:rsidRDefault="00975C42" w:rsidP="000B3DFF">
            <w:pPr>
              <w:rPr>
                <w:sz w:val="32"/>
                <w:szCs w:val="32"/>
              </w:rPr>
            </w:pPr>
          </w:p>
        </w:tc>
      </w:tr>
      <w:tr w:rsidR="00975C42" w14:paraId="5169EB9A" w14:textId="77777777" w:rsidTr="012D8CA1">
        <w:trPr>
          <w:trHeight w:val="491"/>
        </w:trPr>
        <w:tc>
          <w:tcPr>
            <w:tcW w:w="7508" w:type="dxa"/>
            <w:vAlign w:val="center"/>
          </w:tcPr>
          <w:p w14:paraId="6D34EC46" w14:textId="7DE11464" w:rsidR="00586CD6" w:rsidRPr="00586CD6" w:rsidRDefault="00975C42" w:rsidP="000B3DFF">
            <w:pPr>
              <w:rPr>
                <w:b/>
                <w:bCs/>
                <w:sz w:val="24"/>
                <w:szCs w:val="24"/>
              </w:rPr>
            </w:pPr>
            <w:r w:rsidRPr="00975C42">
              <w:rPr>
                <w:sz w:val="24"/>
                <w:szCs w:val="24"/>
              </w:rPr>
              <w:t>Slides to support your Critical Panel Presentation</w:t>
            </w:r>
            <w:r w:rsidR="00586CD6">
              <w:rPr>
                <w:sz w:val="24"/>
                <w:szCs w:val="24"/>
              </w:rPr>
              <w:t xml:space="preserve">. </w:t>
            </w:r>
          </w:p>
        </w:tc>
        <w:tc>
          <w:tcPr>
            <w:tcW w:w="2268" w:type="dxa"/>
          </w:tcPr>
          <w:p w14:paraId="22592840" w14:textId="77777777" w:rsidR="00975C42" w:rsidRPr="00975C42" w:rsidRDefault="00975C42" w:rsidP="000B3DFF">
            <w:pPr>
              <w:rPr>
                <w:sz w:val="32"/>
                <w:szCs w:val="32"/>
              </w:rPr>
            </w:pPr>
          </w:p>
        </w:tc>
      </w:tr>
      <w:tr w:rsidR="00975C42" w14:paraId="67CA84BC" w14:textId="77777777" w:rsidTr="012D8CA1">
        <w:trPr>
          <w:trHeight w:val="491"/>
        </w:trPr>
        <w:tc>
          <w:tcPr>
            <w:tcW w:w="7508" w:type="dxa"/>
            <w:vAlign w:val="center"/>
          </w:tcPr>
          <w:p w14:paraId="4DC20B9E" w14:textId="11C1F5F5" w:rsidR="00975C42" w:rsidRPr="00975C42" w:rsidRDefault="00975C42" w:rsidP="000B3DFF">
            <w:pPr>
              <w:rPr>
                <w:sz w:val="24"/>
                <w:szCs w:val="24"/>
              </w:rPr>
            </w:pPr>
            <w:r w:rsidRPr="00975C42">
              <w:rPr>
                <w:sz w:val="24"/>
                <w:szCs w:val="24"/>
              </w:rPr>
              <w:t>Complete your Development Record (</w:t>
            </w:r>
            <w:r w:rsidR="009A305E">
              <w:rPr>
                <w:sz w:val="24"/>
                <w:szCs w:val="24"/>
              </w:rPr>
              <w:t>ITAP</w:t>
            </w:r>
            <w:r w:rsidRPr="00975C42">
              <w:rPr>
                <w:sz w:val="24"/>
                <w:szCs w:val="24"/>
              </w:rPr>
              <w:t xml:space="preserve"> Week 2)</w:t>
            </w:r>
          </w:p>
        </w:tc>
        <w:tc>
          <w:tcPr>
            <w:tcW w:w="2268" w:type="dxa"/>
          </w:tcPr>
          <w:p w14:paraId="284485B7" w14:textId="77777777" w:rsidR="00975C42" w:rsidRPr="00975C42" w:rsidRDefault="00975C42" w:rsidP="000B3DFF">
            <w:pPr>
              <w:rPr>
                <w:sz w:val="32"/>
                <w:szCs w:val="32"/>
              </w:rPr>
            </w:pPr>
          </w:p>
        </w:tc>
      </w:tr>
    </w:tbl>
    <w:p w14:paraId="48250BFA" w14:textId="77777777" w:rsidR="009346CE" w:rsidRPr="009346CE" w:rsidRDefault="009346CE" w:rsidP="000B3DFF">
      <w:pPr>
        <w:spacing w:after="0" w:line="240" w:lineRule="auto"/>
      </w:pPr>
    </w:p>
    <w:p w14:paraId="5D9F3A66" w14:textId="77777777" w:rsidR="009346CE" w:rsidRPr="009346CE" w:rsidRDefault="009346CE" w:rsidP="000B3DFF">
      <w:pPr>
        <w:spacing w:after="0" w:line="240" w:lineRule="auto"/>
      </w:pPr>
    </w:p>
    <w:p w14:paraId="7C0D92CC" w14:textId="77777777" w:rsidR="009B11E3" w:rsidRDefault="009B11E3" w:rsidP="000B3DFF">
      <w:pPr>
        <w:spacing w:after="0" w:line="240" w:lineRule="auto"/>
        <w:rPr>
          <w:rFonts w:asciiTheme="majorHAnsi" w:eastAsiaTheme="majorEastAsia" w:hAnsiTheme="majorHAnsi" w:cstheme="majorBidi"/>
          <w:sz w:val="36"/>
          <w:szCs w:val="36"/>
        </w:rPr>
      </w:pPr>
      <w:r>
        <w:br w:type="page"/>
      </w:r>
    </w:p>
    <w:p w14:paraId="7B516F69" w14:textId="060EB14F" w:rsidR="00B000FC" w:rsidRPr="00B227F0" w:rsidRDefault="00B227F0" w:rsidP="000B3DFF">
      <w:pPr>
        <w:pStyle w:val="Heading2"/>
        <w:spacing w:before="0"/>
        <w:rPr>
          <w:rFonts w:ascii="Calibri" w:hAnsi="Calibri" w:cs="Calibri"/>
          <w:b/>
          <w:bCs/>
          <w:sz w:val="28"/>
          <w:szCs w:val="28"/>
        </w:rPr>
      </w:pPr>
      <w:r w:rsidRPr="00B227F0">
        <w:rPr>
          <w:rFonts w:ascii="Calibri" w:hAnsi="Calibri" w:cs="Calibri"/>
          <w:b/>
          <w:bCs/>
          <w:sz w:val="28"/>
          <w:szCs w:val="28"/>
        </w:rPr>
        <w:lastRenderedPageBreak/>
        <w:t xml:space="preserve">Recommended Reading </w:t>
      </w:r>
    </w:p>
    <w:p w14:paraId="72B456CA" w14:textId="77777777" w:rsidR="00610335" w:rsidRPr="00610335" w:rsidRDefault="00610335" w:rsidP="000B3DFF">
      <w:pPr>
        <w:spacing w:after="0" w:line="240" w:lineRule="auto"/>
      </w:pPr>
    </w:p>
    <w:p w14:paraId="127A1C35" w14:textId="0AA4606A" w:rsidR="00610335" w:rsidRPr="00F85ACB" w:rsidRDefault="00610335" w:rsidP="00F85ACB">
      <w:pPr>
        <w:pStyle w:val="ListParagraph"/>
        <w:numPr>
          <w:ilvl w:val="0"/>
          <w:numId w:val="35"/>
        </w:numPr>
        <w:spacing w:after="0" w:line="240" w:lineRule="auto"/>
        <w:jc w:val="both"/>
        <w:rPr>
          <w:rFonts w:cstheme="minorHAnsi"/>
          <w:sz w:val="22"/>
          <w:szCs w:val="22"/>
        </w:rPr>
      </w:pPr>
      <w:r w:rsidRPr="00F85ACB">
        <w:rPr>
          <w:rFonts w:cstheme="minorHAnsi"/>
          <w:sz w:val="22"/>
          <w:szCs w:val="22"/>
        </w:rPr>
        <w:t>Bruner, J. S. (1960). On learning mathematics. The Mathematics Teacher, 53(8), 610-619.</w:t>
      </w:r>
    </w:p>
    <w:p w14:paraId="5A3BFC84" w14:textId="0661DCF3" w:rsidR="00610335" w:rsidRPr="00F85ACB" w:rsidRDefault="00610335" w:rsidP="00F85ACB">
      <w:pPr>
        <w:pStyle w:val="ListParagraph"/>
        <w:numPr>
          <w:ilvl w:val="0"/>
          <w:numId w:val="35"/>
        </w:numPr>
        <w:spacing w:after="0" w:line="240" w:lineRule="auto"/>
        <w:jc w:val="both"/>
        <w:rPr>
          <w:rFonts w:cstheme="minorHAnsi"/>
          <w:sz w:val="22"/>
          <w:szCs w:val="22"/>
        </w:rPr>
      </w:pPr>
      <w:r w:rsidRPr="00F85ACB">
        <w:rPr>
          <w:rFonts w:cstheme="minorHAnsi"/>
          <w:sz w:val="22"/>
          <w:szCs w:val="22"/>
        </w:rPr>
        <w:t>Counsell, C. (2020). Better conversations with subject leaders. researchED Guide to Education Myths: An evidence-informed guide for teachers, 95.</w:t>
      </w:r>
    </w:p>
    <w:p w14:paraId="73661045" w14:textId="2188F162" w:rsidR="004022EB" w:rsidRPr="00F85ACB" w:rsidRDefault="004022EB" w:rsidP="00F85ACB">
      <w:pPr>
        <w:pStyle w:val="ListParagraph"/>
        <w:numPr>
          <w:ilvl w:val="0"/>
          <w:numId w:val="35"/>
        </w:numPr>
        <w:spacing w:after="0" w:line="240" w:lineRule="auto"/>
        <w:jc w:val="both"/>
        <w:rPr>
          <w:rFonts w:cstheme="minorHAnsi"/>
          <w:sz w:val="22"/>
          <w:szCs w:val="22"/>
        </w:rPr>
      </w:pPr>
      <w:r w:rsidRPr="00F85ACB">
        <w:rPr>
          <w:rFonts w:cstheme="minorHAnsi"/>
          <w:sz w:val="22"/>
          <w:szCs w:val="22"/>
        </w:rPr>
        <w:t xml:space="preserve">Glaveanu V (2018) Educating Which Creativity </w:t>
      </w:r>
      <w:r w:rsidRPr="00F85ACB">
        <w:rPr>
          <w:rFonts w:cstheme="minorHAnsi"/>
          <w:i/>
          <w:iCs/>
          <w:sz w:val="22"/>
          <w:szCs w:val="22"/>
        </w:rPr>
        <w:t>Thinking skills and Creativity</w:t>
      </w:r>
      <w:r w:rsidRPr="00F85ACB">
        <w:rPr>
          <w:rFonts w:cstheme="minorHAnsi"/>
          <w:sz w:val="22"/>
          <w:szCs w:val="22"/>
        </w:rPr>
        <w:t xml:space="preserve"> Vol 27 March 2018 p25-</w:t>
      </w:r>
      <w:proofErr w:type="gramStart"/>
      <w:r w:rsidRPr="00F85ACB">
        <w:rPr>
          <w:rFonts w:cstheme="minorHAnsi"/>
          <w:sz w:val="22"/>
          <w:szCs w:val="22"/>
        </w:rPr>
        <w:t>32</w:t>
      </w:r>
      <w:proofErr w:type="gramEnd"/>
      <w:r w:rsidRPr="00F85ACB">
        <w:rPr>
          <w:rFonts w:cstheme="minorHAnsi"/>
          <w:sz w:val="22"/>
          <w:szCs w:val="22"/>
        </w:rPr>
        <w:t xml:space="preserve"> </w:t>
      </w:r>
    </w:p>
    <w:p w14:paraId="023B12D3" w14:textId="15A29E5F" w:rsidR="00610335" w:rsidRPr="00F85ACB" w:rsidRDefault="00610335" w:rsidP="00F85ACB">
      <w:pPr>
        <w:pStyle w:val="ListParagraph"/>
        <w:numPr>
          <w:ilvl w:val="0"/>
          <w:numId w:val="35"/>
        </w:numPr>
        <w:spacing w:after="0" w:line="240" w:lineRule="auto"/>
        <w:jc w:val="both"/>
        <w:rPr>
          <w:rFonts w:cstheme="minorHAnsi"/>
          <w:sz w:val="22"/>
          <w:szCs w:val="22"/>
        </w:rPr>
      </w:pPr>
      <w:r w:rsidRPr="00F85ACB">
        <w:rPr>
          <w:rFonts w:cstheme="minorHAnsi"/>
          <w:sz w:val="22"/>
          <w:szCs w:val="22"/>
        </w:rPr>
        <w:t>Myatt, M. (2020). Curriculum: gallimaufry to coherence. John Catt Educational.</w:t>
      </w:r>
    </w:p>
    <w:p w14:paraId="2098E4C5" w14:textId="16DB9E84" w:rsidR="004022EB" w:rsidRPr="00F85ACB" w:rsidRDefault="004022EB" w:rsidP="00F85ACB">
      <w:pPr>
        <w:pStyle w:val="ListParagraph"/>
        <w:numPr>
          <w:ilvl w:val="0"/>
          <w:numId w:val="35"/>
        </w:numPr>
        <w:spacing w:after="0" w:line="240" w:lineRule="auto"/>
        <w:jc w:val="both"/>
        <w:rPr>
          <w:rFonts w:cstheme="minorHAnsi"/>
          <w:sz w:val="22"/>
          <w:szCs w:val="22"/>
        </w:rPr>
      </w:pPr>
      <w:r w:rsidRPr="00F85ACB">
        <w:rPr>
          <w:rFonts w:cstheme="minorHAnsi"/>
          <w:sz w:val="22"/>
          <w:szCs w:val="22"/>
        </w:rPr>
        <w:t>Rosenshine, B. (2012) Principles of Instruction: Research-Based Strategies That All Teachers Should Know. American Educator, 36(1), p12-39 in Rosenshine, B. and Stevens, R. (1986) Teaching Functions. In Witrock, M.C. (Ed). Handbook of research on teaching, 3rd ed., pp376-391. New York; MacMillan.</w:t>
      </w:r>
    </w:p>
    <w:p w14:paraId="5564CC32" w14:textId="11A5D27E" w:rsidR="004022EB" w:rsidRPr="00F85ACB" w:rsidRDefault="004022EB" w:rsidP="00F85ACB">
      <w:pPr>
        <w:pStyle w:val="ListParagraph"/>
        <w:numPr>
          <w:ilvl w:val="0"/>
          <w:numId w:val="35"/>
        </w:numPr>
        <w:spacing w:after="0" w:line="240" w:lineRule="auto"/>
        <w:jc w:val="both"/>
        <w:rPr>
          <w:rFonts w:cstheme="minorHAnsi"/>
          <w:sz w:val="22"/>
          <w:szCs w:val="22"/>
        </w:rPr>
      </w:pPr>
      <w:r w:rsidRPr="00F85ACB">
        <w:rPr>
          <w:rFonts w:cstheme="minorHAnsi"/>
          <w:sz w:val="22"/>
          <w:szCs w:val="22"/>
        </w:rPr>
        <w:t xml:space="preserve">Sherrington T (2019) Rosenshine’s Principles in Action. John Catt </w:t>
      </w:r>
    </w:p>
    <w:p w14:paraId="722A86BA" w14:textId="668B2A46" w:rsidR="004022EB" w:rsidRPr="00F85ACB" w:rsidRDefault="004022EB" w:rsidP="00F85ACB">
      <w:pPr>
        <w:pStyle w:val="ListParagraph"/>
        <w:numPr>
          <w:ilvl w:val="0"/>
          <w:numId w:val="35"/>
        </w:numPr>
        <w:spacing w:after="0" w:line="240" w:lineRule="auto"/>
        <w:jc w:val="both"/>
        <w:rPr>
          <w:rFonts w:cstheme="minorHAnsi"/>
          <w:sz w:val="22"/>
          <w:szCs w:val="22"/>
          <w:lang w:eastAsia="en-GB"/>
        </w:rPr>
      </w:pPr>
      <w:r w:rsidRPr="00F85ACB">
        <w:rPr>
          <w:rFonts w:cstheme="minorHAnsi"/>
          <w:sz w:val="22"/>
          <w:szCs w:val="22"/>
        </w:rPr>
        <w:t>Sherrington T (2018) Exploring</w:t>
      </w:r>
      <w:r w:rsidRPr="00F85ACB">
        <w:rPr>
          <w:rFonts w:cstheme="minorHAnsi"/>
          <w:sz w:val="22"/>
          <w:szCs w:val="22"/>
          <w:lang w:eastAsia="en-GB"/>
        </w:rPr>
        <w:t xml:space="preserve"> Barak Rosenshine’s seminal Principles of Instruction: Why it is THE must-read for all teacher</w:t>
      </w:r>
      <w:r w:rsidRPr="00F85ACB">
        <w:rPr>
          <w:rFonts w:cstheme="minorHAnsi"/>
          <w:sz w:val="22"/>
          <w:szCs w:val="22"/>
        </w:rPr>
        <w:t xml:space="preserve">s. Blog available from: </w:t>
      </w:r>
      <w:hyperlink r:id="rId19" w:history="1">
        <w:r w:rsidRPr="00F85ACB">
          <w:rPr>
            <w:rStyle w:val="Hyperlink"/>
            <w:rFonts w:cstheme="minorHAnsi"/>
            <w:sz w:val="22"/>
            <w:szCs w:val="22"/>
          </w:rPr>
          <w:t>Exploring Barak Rosenshine’s seminal Principles of Instruction: Why it is THE must-read for all teachers. – teacherhead</w:t>
        </w:r>
      </w:hyperlink>
      <w:r w:rsidRPr="00F85ACB">
        <w:rPr>
          <w:rFonts w:cstheme="minorHAnsi"/>
          <w:sz w:val="22"/>
          <w:szCs w:val="22"/>
        </w:rPr>
        <w:t xml:space="preserve"> (accessed 07/08/23) </w:t>
      </w:r>
    </w:p>
    <w:p w14:paraId="478F7ACC" w14:textId="7E924CDA" w:rsidR="003A4A3D" w:rsidRPr="00F85ACB" w:rsidRDefault="003A4A3D" w:rsidP="00F85ACB">
      <w:pPr>
        <w:pStyle w:val="ListParagraph"/>
        <w:numPr>
          <w:ilvl w:val="0"/>
          <w:numId w:val="35"/>
        </w:numPr>
        <w:spacing w:after="0" w:line="240" w:lineRule="auto"/>
        <w:jc w:val="both"/>
        <w:rPr>
          <w:rFonts w:cstheme="minorHAnsi"/>
          <w:color w:val="222222"/>
          <w:sz w:val="22"/>
          <w:szCs w:val="22"/>
          <w:shd w:val="clear" w:color="auto" w:fill="FFFFFF"/>
        </w:rPr>
      </w:pPr>
      <w:r w:rsidRPr="00F85ACB">
        <w:rPr>
          <w:rFonts w:cstheme="minorHAnsi"/>
          <w:color w:val="222222"/>
          <w:sz w:val="22"/>
          <w:szCs w:val="22"/>
          <w:shd w:val="clear" w:color="auto" w:fill="FFFFFF"/>
        </w:rPr>
        <w:t>Shulman, L. S. (2005). Signature pedagogies in the professions. </w:t>
      </w:r>
      <w:r w:rsidRPr="00F85ACB">
        <w:rPr>
          <w:rFonts w:cstheme="minorHAnsi"/>
          <w:i/>
          <w:iCs/>
          <w:color w:val="222222"/>
          <w:sz w:val="22"/>
          <w:szCs w:val="22"/>
          <w:shd w:val="clear" w:color="auto" w:fill="FFFFFF"/>
        </w:rPr>
        <w:t>Daedalus</w:t>
      </w:r>
      <w:r w:rsidRPr="00F85ACB">
        <w:rPr>
          <w:rFonts w:cstheme="minorHAnsi"/>
          <w:color w:val="222222"/>
          <w:sz w:val="22"/>
          <w:szCs w:val="22"/>
          <w:shd w:val="clear" w:color="auto" w:fill="FFFFFF"/>
        </w:rPr>
        <w:t>, </w:t>
      </w:r>
      <w:r w:rsidRPr="00F85ACB">
        <w:rPr>
          <w:rFonts w:cstheme="minorHAnsi"/>
          <w:i/>
          <w:iCs/>
          <w:color w:val="222222"/>
          <w:sz w:val="22"/>
          <w:szCs w:val="22"/>
          <w:shd w:val="clear" w:color="auto" w:fill="FFFFFF"/>
        </w:rPr>
        <w:t>134</w:t>
      </w:r>
      <w:r w:rsidRPr="00F85ACB">
        <w:rPr>
          <w:rFonts w:cstheme="minorHAnsi"/>
          <w:color w:val="222222"/>
          <w:sz w:val="22"/>
          <w:szCs w:val="22"/>
          <w:shd w:val="clear" w:color="auto" w:fill="FFFFFF"/>
        </w:rPr>
        <w:t>(3), 52-59.</w:t>
      </w:r>
    </w:p>
    <w:p w14:paraId="0865B8F0" w14:textId="1BEA88F3" w:rsidR="00610335" w:rsidRPr="00F85ACB" w:rsidRDefault="00610335" w:rsidP="00F85ACB">
      <w:pPr>
        <w:pStyle w:val="ListParagraph"/>
        <w:numPr>
          <w:ilvl w:val="0"/>
          <w:numId w:val="35"/>
        </w:numPr>
        <w:spacing w:after="0" w:line="240" w:lineRule="auto"/>
        <w:jc w:val="both"/>
        <w:rPr>
          <w:rFonts w:cstheme="minorHAnsi"/>
          <w:color w:val="222222"/>
          <w:sz w:val="22"/>
          <w:szCs w:val="22"/>
          <w:shd w:val="clear" w:color="auto" w:fill="FFFFFF"/>
        </w:rPr>
      </w:pPr>
      <w:r w:rsidRPr="00F85ACB">
        <w:rPr>
          <w:rFonts w:cstheme="minorHAnsi"/>
          <w:color w:val="222222"/>
          <w:sz w:val="22"/>
          <w:szCs w:val="22"/>
          <w:shd w:val="clear" w:color="auto" w:fill="FFFFFF"/>
        </w:rPr>
        <w:t>Sweller, J. (1988). Cognitive load during problem solving: Effects on learning. </w:t>
      </w:r>
      <w:r w:rsidRPr="00F85ACB">
        <w:rPr>
          <w:rFonts w:cstheme="minorHAnsi"/>
          <w:i/>
          <w:iCs/>
          <w:color w:val="222222"/>
          <w:sz w:val="22"/>
          <w:szCs w:val="22"/>
          <w:shd w:val="clear" w:color="auto" w:fill="FFFFFF"/>
        </w:rPr>
        <w:t>Cognitive science</w:t>
      </w:r>
      <w:r w:rsidRPr="00F85ACB">
        <w:rPr>
          <w:rFonts w:cstheme="minorHAnsi"/>
          <w:color w:val="222222"/>
          <w:sz w:val="22"/>
          <w:szCs w:val="22"/>
          <w:shd w:val="clear" w:color="auto" w:fill="FFFFFF"/>
        </w:rPr>
        <w:t>, </w:t>
      </w:r>
      <w:r w:rsidRPr="00F85ACB">
        <w:rPr>
          <w:rFonts w:cstheme="minorHAnsi"/>
          <w:i/>
          <w:iCs/>
          <w:color w:val="222222"/>
          <w:sz w:val="22"/>
          <w:szCs w:val="22"/>
          <w:shd w:val="clear" w:color="auto" w:fill="FFFFFF"/>
        </w:rPr>
        <w:t>12</w:t>
      </w:r>
      <w:r w:rsidRPr="00F85ACB">
        <w:rPr>
          <w:rFonts w:cstheme="minorHAnsi"/>
          <w:color w:val="222222"/>
          <w:sz w:val="22"/>
          <w:szCs w:val="22"/>
          <w:shd w:val="clear" w:color="auto" w:fill="FFFFFF"/>
        </w:rPr>
        <w:t>(2), 257-285.</w:t>
      </w:r>
    </w:p>
    <w:p w14:paraId="0F949A5D" w14:textId="7224FE05" w:rsidR="00610335" w:rsidRPr="00F85ACB" w:rsidRDefault="00610335" w:rsidP="00F85ACB">
      <w:pPr>
        <w:pStyle w:val="ListParagraph"/>
        <w:numPr>
          <w:ilvl w:val="0"/>
          <w:numId w:val="35"/>
        </w:numPr>
        <w:spacing w:after="0" w:line="240" w:lineRule="auto"/>
        <w:jc w:val="both"/>
        <w:rPr>
          <w:rFonts w:cstheme="minorHAnsi"/>
          <w:color w:val="222222"/>
          <w:sz w:val="22"/>
          <w:szCs w:val="22"/>
          <w:shd w:val="clear" w:color="auto" w:fill="FFFFFF"/>
        </w:rPr>
      </w:pPr>
      <w:r w:rsidRPr="00F85ACB">
        <w:rPr>
          <w:rFonts w:cstheme="minorHAnsi"/>
          <w:color w:val="222222"/>
          <w:sz w:val="22"/>
          <w:szCs w:val="22"/>
          <w:shd w:val="clear" w:color="auto" w:fill="FFFFFF"/>
        </w:rPr>
        <w:t>Sweller, J., van Merriënboer, J. J., &amp; Paas, F. (2019). Cognitive architecture and instructional design: 20 years later. </w:t>
      </w:r>
      <w:r w:rsidRPr="00F85ACB">
        <w:rPr>
          <w:rFonts w:cstheme="minorHAnsi"/>
          <w:i/>
          <w:iCs/>
          <w:color w:val="222222"/>
          <w:sz w:val="22"/>
          <w:szCs w:val="22"/>
          <w:shd w:val="clear" w:color="auto" w:fill="FFFFFF"/>
        </w:rPr>
        <w:t>Educational psychology review</w:t>
      </w:r>
      <w:r w:rsidRPr="00F85ACB">
        <w:rPr>
          <w:rFonts w:cstheme="minorHAnsi"/>
          <w:color w:val="222222"/>
          <w:sz w:val="22"/>
          <w:szCs w:val="22"/>
          <w:shd w:val="clear" w:color="auto" w:fill="FFFFFF"/>
        </w:rPr>
        <w:t>, </w:t>
      </w:r>
      <w:r w:rsidRPr="00F85ACB">
        <w:rPr>
          <w:rFonts w:cstheme="minorHAnsi"/>
          <w:i/>
          <w:iCs/>
          <w:color w:val="222222"/>
          <w:sz w:val="22"/>
          <w:szCs w:val="22"/>
          <w:shd w:val="clear" w:color="auto" w:fill="FFFFFF"/>
        </w:rPr>
        <w:t>31</w:t>
      </w:r>
      <w:r w:rsidRPr="00F85ACB">
        <w:rPr>
          <w:rFonts w:cstheme="minorHAnsi"/>
          <w:color w:val="222222"/>
          <w:sz w:val="22"/>
          <w:szCs w:val="22"/>
          <w:shd w:val="clear" w:color="auto" w:fill="FFFFFF"/>
        </w:rPr>
        <w:t>, 261-292.</w:t>
      </w:r>
    </w:p>
    <w:p w14:paraId="1031E8E0" w14:textId="5B30E29D" w:rsidR="004022EB" w:rsidRPr="00F85ACB" w:rsidRDefault="004022EB" w:rsidP="00F85ACB">
      <w:pPr>
        <w:pStyle w:val="ListParagraph"/>
        <w:numPr>
          <w:ilvl w:val="0"/>
          <w:numId w:val="35"/>
        </w:numPr>
        <w:spacing w:after="0" w:line="240" w:lineRule="auto"/>
        <w:jc w:val="both"/>
        <w:rPr>
          <w:rFonts w:cstheme="minorHAnsi"/>
          <w:color w:val="222222"/>
          <w:sz w:val="22"/>
          <w:szCs w:val="22"/>
          <w:shd w:val="clear" w:color="auto" w:fill="FFFFFF"/>
        </w:rPr>
      </w:pPr>
      <w:r w:rsidRPr="00F85ACB">
        <w:rPr>
          <w:rFonts w:cstheme="minorHAnsi"/>
          <w:color w:val="222222"/>
          <w:sz w:val="22"/>
          <w:szCs w:val="22"/>
          <w:shd w:val="clear" w:color="auto" w:fill="FFFFFF"/>
        </w:rPr>
        <w:t>Willingham D (2021) Why Children Don’t Like School (2</w:t>
      </w:r>
      <w:r w:rsidRPr="00F85ACB">
        <w:rPr>
          <w:rFonts w:cstheme="minorHAnsi"/>
          <w:color w:val="222222"/>
          <w:sz w:val="22"/>
          <w:szCs w:val="22"/>
          <w:shd w:val="clear" w:color="auto" w:fill="FFFFFF"/>
          <w:vertAlign w:val="superscript"/>
        </w:rPr>
        <w:t>nd</w:t>
      </w:r>
      <w:r w:rsidRPr="00F85ACB">
        <w:rPr>
          <w:rFonts w:cstheme="minorHAnsi"/>
          <w:color w:val="222222"/>
          <w:sz w:val="22"/>
          <w:szCs w:val="22"/>
          <w:shd w:val="clear" w:color="auto" w:fill="FFFFFF"/>
        </w:rPr>
        <w:t xml:space="preserve"> Edition) Jossey-Bass </w:t>
      </w:r>
    </w:p>
    <w:p w14:paraId="71D7751D" w14:textId="03E1BED0" w:rsidR="00610335" w:rsidRPr="00AE6B1B" w:rsidRDefault="00610335" w:rsidP="009254F3">
      <w:pPr>
        <w:spacing w:after="0" w:line="240" w:lineRule="auto"/>
        <w:jc w:val="both"/>
      </w:pPr>
    </w:p>
    <w:sectPr w:rsidR="00610335" w:rsidRPr="00AE6B1B" w:rsidSect="002B0655">
      <w:headerReference w:type="default" r:id="rId20"/>
      <w:footerReference w:type="default" r:id="rId21"/>
      <w:pgSz w:w="11906" w:h="16838" w:code="9"/>
      <w:pgMar w:top="720" w:right="1152" w:bottom="720" w:left="1152" w:header="432"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822B" w14:textId="77777777" w:rsidR="00F82C06" w:rsidRDefault="00F82C06" w:rsidP="00384335">
      <w:pPr>
        <w:spacing w:after="0" w:line="240" w:lineRule="auto"/>
      </w:pPr>
      <w:r>
        <w:separator/>
      </w:r>
    </w:p>
  </w:endnote>
  <w:endnote w:type="continuationSeparator" w:id="0">
    <w:p w14:paraId="6E9F3E49" w14:textId="77777777" w:rsidR="00F82C06" w:rsidRDefault="00F82C06" w:rsidP="00384335">
      <w:pPr>
        <w:spacing w:after="0" w:line="240" w:lineRule="auto"/>
      </w:pPr>
      <w:r>
        <w:continuationSeparator/>
      </w:r>
    </w:p>
  </w:endnote>
  <w:endnote w:type="continuationNotice" w:id="1">
    <w:p w14:paraId="296EA0D3" w14:textId="77777777" w:rsidR="00F82C06" w:rsidRDefault="00F82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2597"/>
      <w:docPartObj>
        <w:docPartGallery w:val="Page Numbers (Bottom of Page)"/>
        <w:docPartUnique/>
      </w:docPartObj>
    </w:sdtPr>
    <w:sdtEndPr>
      <w:rPr>
        <w:noProof/>
        <w:sz w:val="20"/>
        <w:szCs w:val="20"/>
      </w:rPr>
    </w:sdtEndPr>
    <w:sdtContent>
      <w:p w14:paraId="2CA25C9A" w14:textId="3A69067C" w:rsidR="00804F32" w:rsidRPr="002B0655" w:rsidRDefault="002B0655" w:rsidP="002B06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6E35" w14:textId="77777777" w:rsidR="00F82C06" w:rsidRDefault="00F82C06" w:rsidP="00384335">
      <w:pPr>
        <w:spacing w:after="0" w:line="240" w:lineRule="auto"/>
      </w:pPr>
      <w:r>
        <w:separator/>
      </w:r>
    </w:p>
  </w:footnote>
  <w:footnote w:type="continuationSeparator" w:id="0">
    <w:p w14:paraId="427B481C" w14:textId="77777777" w:rsidR="00F82C06" w:rsidRDefault="00F82C06" w:rsidP="00384335">
      <w:pPr>
        <w:spacing w:after="0" w:line="240" w:lineRule="auto"/>
      </w:pPr>
      <w:r>
        <w:continuationSeparator/>
      </w:r>
    </w:p>
  </w:footnote>
  <w:footnote w:type="continuationNotice" w:id="1">
    <w:p w14:paraId="67EE893B" w14:textId="77777777" w:rsidR="00F82C06" w:rsidRDefault="00F82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D87" w14:textId="1439EE44" w:rsidR="00804F32" w:rsidRPr="00804F32" w:rsidRDefault="00804F32" w:rsidP="00804F32">
    <w:pPr>
      <w:pStyle w:val="Header"/>
      <w:tabs>
        <w:tab w:val="clear" w:pos="4513"/>
        <w:tab w:val="clear" w:pos="9026"/>
        <w:tab w:val="left" w:pos="2525"/>
      </w:tabs>
      <w:rPr>
        <w:sz w:val="24"/>
        <w:szCs w:val="24"/>
      </w:rPr>
    </w:pPr>
  </w:p>
</w:hdr>
</file>

<file path=word/intelligence2.xml><?xml version="1.0" encoding="utf-8"?>
<int2:intelligence xmlns:int2="http://schemas.microsoft.com/office/intelligence/2020/intelligence" xmlns:oel="http://schemas.microsoft.com/office/2019/extlst">
  <int2:observations>
    <int2:textHash int2:hashCode="fLEzKM2IteOZ8M" int2:id="t7d3Rc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E7E"/>
    <w:multiLevelType w:val="hybridMultilevel"/>
    <w:tmpl w:val="BAB8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61C67"/>
    <w:multiLevelType w:val="hybridMultilevel"/>
    <w:tmpl w:val="8902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3CF5"/>
    <w:multiLevelType w:val="hybridMultilevel"/>
    <w:tmpl w:val="98EA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41A11"/>
    <w:multiLevelType w:val="hybridMultilevel"/>
    <w:tmpl w:val="64CE8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E4D00"/>
    <w:multiLevelType w:val="hybridMultilevel"/>
    <w:tmpl w:val="4C12C1EA"/>
    <w:lvl w:ilvl="0" w:tplc="93A24A9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5DB3"/>
    <w:multiLevelType w:val="hybridMultilevel"/>
    <w:tmpl w:val="E396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00014"/>
    <w:multiLevelType w:val="hybridMultilevel"/>
    <w:tmpl w:val="C4E4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B401D"/>
    <w:multiLevelType w:val="hybridMultilevel"/>
    <w:tmpl w:val="A30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5B6D"/>
    <w:multiLevelType w:val="hybridMultilevel"/>
    <w:tmpl w:val="4132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500515"/>
    <w:multiLevelType w:val="hybridMultilevel"/>
    <w:tmpl w:val="C898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5445F"/>
    <w:multiLevelType w:val="hybridMultilevel"/>
    <w:tmpl w:val="85DC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B2B98"/>
    <w:multiLevelType w:val="hybridMultilevel"/>
    <w:tmpl w:val="56404964"/>
    <w:lvl w:ilvl="0" w:tplc="08090001">
      <w:start w:val="1"/>
      <w:numFmt w:val="bullet"/>
      <w:lvlText w:val=""/>
      <w:lvlJc w:val="left"/>
      <w:pPr>
        <w:ind w:left="1843" w:hanging="360"/>
      </w:pPr>
      <w:rPr>
        <w:rFonts w:ascii="Symbol" w:hAnsi="Symbol"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2" w15:restartNumberingAfterBreak="0">
    <w:nsid w:val="33A152EE"/>
    <w:multiLevelType w:val="hybridMultilevel"/>
    <w:tmpl w:val="7938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9C1862"/>
    <w:multiLevelType w:val="hybridMultilevel"/>
    <w:tmpl w:val="582AA19C"/>
    <w:lvl w:ilvl="0" w:tplc="01F45A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FA013A"/>
    <w:multiLevelType w:val="hybridMultilevel"/>
    <w:tmpl w:val="8C227410"/>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5" w15:restartNumberingAfterBreak="0">
    <w:nsid w:val="399139EA"/>
    <w:multiLevelType w:val="hybridMultilevel"/>
    <w:tmpl w:val="139E0E16"/>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6" w15:restartNumberingAfterBreak="0">
    <w:nsid w:val="3B8D5E7B"/>
    <w:multiLevelType w:val="hybridMultilevel"/>
    <w:tmpl w:val="D3D8B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2210B6"/>
    <w:multiLevelType w:val="hybridMultilevel"/>
    <w:tmpl w:val="19BE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654FA"/>
    <w:multiLevelType w:val="hybridMultilevel"/>
    <w:tmpl w:val="8DD8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E6165"/>
    <w:multiLevelType w:val="hybridMultilevel"/>
    <w:tmpl w:val="702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A1E62"/>
    <w:multiLevelType w:val="hybridMultilevel"/>
    <w:tmpl w:val="7DA47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A319C"/>
    <w:multiLevelType w:val="hybridMultilevel"/>
    <w:tmpl w:val="C28C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46185"/>
    <w:multiLevelType w:val="hybridMultilevel"/>
    <w:tmpl w:val="0B10A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0E218C"/>
    <w:multiLevelType w:val="hybridMultilevel"/>
    <w:tmpl w:val="5AF4B172"/>
    <w:lvl w:ilvl="0" w:tplc="01F45ABE">
      <w:start w:val="1"/>
      <w:numFmt w:val="bullet"/>
      <w:lvlText w:val=""/>
      <w:lvlJc w:val="left"/>
      <w:pPr>
        <w:ind w:left="720" w:hanging="360"/>
      </w:pPr>
      <w:rPr>
        <w:rFonts w:ascii="Symbol" w:hAnsi="Symbol" w:hint="default"/>
      </w:rPr>
    </w:lvl>
    <w:lvl w:ilvl="1" w:tplc="9830E20E">
      <w:start w:val="1"/>
      <w:numFmt w:val="bullet"/>
      <w:lvlText w:val="o"/>
      <w:lvlJc w:val="left"/>
      <w:pPr>
        <w:ind w:left="1440" w:hanging="360"/>
      </w:pPr>
      <w:rPr>
        <w:rFonts w:ascii="Courier New" w:hAnsi="Courier New" w:hint="default"/>
      </w:rPr>
    </w:lvl>
    <w:lvl w:ilvl="2" w:tplc="DA1041EA">
      <w:start w:val="1"/>
      <w:numFmt w:val="bullet"/>
      <w:lvlText w:val=""/>
      <w:lvlJc w:val="left"/>
      <w:pPr>
        <w:ind w:left="2160" w:hanging="360"/>
      </w:pPr>
      <w:rPr>
        <w:rFonts w:ascii="Wingdings" w:hAnsi="Wingdings" w:hint="default"/>
      </w:rPr>
    </w:lvl>
    <w:lvl w:ilvl="3" w:tplc="40043364">
      <w:start w:val="1"/>
      <w:numFmt w:val="bullet"/>
      <w:lvlText w:val=""/>
      <w:lvlJc w:val="left"/>
      <w:pPr>
        <w:ind w:left="2880" w:hanging="360"/>
      </w:pPr>
      <w:rPr>
        <w:rFonts w:ascii="Symbol" w:hAnsi="Symbol" w:hint="default"/>
      </w:rPr>
    </w:lvl>
    <w:lvl w:ilvl="4" w:tplc="15502336">
      <w:start w:val="1"/>
      <w:numFmt w:val="bullet"/>
      <w:lvlText w:val="o"/>
      <w:lvlJc w:val="left"/>
      <w:pPr>
        <w:ind w:left="3600" w:hanging="360"/>
      </w:pPr>
      <w:rPr>
        <w:rFonts w:ascii="Courier New" w:hAnsi="Courier New" w:hint="default"/>
      </w:rPr>
    </w:lvl>
    <w:lvl w:ilvl="5" w:tplc="1084D5DC">
      <w:start w:val="1"/>
      <w:numFmt w:val="bullet"/>
      <w:lvlText w:val=""/>
      <w:lvlJc w:val="left"/>
      <w:pPr>
        <w:ind w:left="4320" w:hanging="360"/>
      </w:pPr>
      <w:rPr>
        <w:rFonts w:ascii="Wingdings" w:hAnsi="Wingdings" w:hint="default"/>
      </w:rPr>
    </w:lvl>
    <w:lvl w:ilvl="6" w:tplc="103C2F00">
      <w:start w:val="1"/>
      <w:numFmt w:val="bullet"/>
      <w:lvlText w:val=""/>
      <w:lvlJc w:val="left"/>
      <w:pPr>
        <w:ind w:left="5040" w:hanging="360"/>
      </w:pPr>
      <w:rPr>
        <w:rFonts w:ascii="Symbol" w:hAnsi="Symbol" w:hint="default"/>
      </w:rPr>
    </w:lvl>
    <w:lvl w:ilvl="7" w:tplc="7B8059A2">
      <w:start w:val="1"/>
      <w:numFmt w:val="bullet"/>
      <w:lvlText w:val="o"/>
      <w:lvlJc w:val="left"/>
      <w:pPr>
        <w:ind w:left="5760" w:hanging="360"/>
      </w:pPr>
      <w:rPr>
        <w:rFonts w:ascii="Courier New" w:hAnsi="Courier New" w:hint="default"/>
      </w:rPr>
    </w:lvl>
    <w:lvl w:ilvl="8" w:tplc="1FF2E628">
      <w:start w:val="1"/>
      <w:numFmt w:val="bullet"/>
      <w:lvlText w:val=""/>
      <w:lvlJc w:val="left"/>
      <w:pPr>
        <w:ind w:left="6480" w:hanging="360"/>
      </w:pPr>
      <w:rPr>
        <w:rFonts w:ascii="Wingdings" w:hAnsi="Wingdings" w:hint="default"/>
      </w:rPr>
    </w:lvl>
  </w:abstractNum>
  <w:abstractNum w:abstractNumId="24" w15:restartNumberingAfterBreak="0">
    <w:nsid w:val="569D0CAA"/>
    <w:multiLevelType w:val="hybridMultilevel"/>
    <w:tmpl w:val="1B061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20708C"/>
    <w:multiLevelType w:val="hybridMultilevel"/>
    <w:tmpl w:val="09CC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66D0F"/>
    <w:multiLevelType w:val="hybridMultilevel"/>
    <w:tmpl w:val="473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784756"/>
    <w:multiLevelType w:val="hybridMultilevel"/>
    <w:tmpl w:val="E828F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7B2FAB"/>
    <w:multiLevelType w:val="hybridMultilevel"/>
    <w:tmpl w:val="ADA6576C"/>
    <w:lvl w:ilvl="0" w:tplc="93A24A92">
      <w:start w:val="1"/>
      <w:numFmt w:val="bullet"/>
      <w:lvlText w:val=""/>
      <w:lvlJc w:val="left"/>
      <w:pPr>
        <w:ind w:left="360" w:hanging="360"/>
      </w:pPr>
      <w:rPr>
        <w:rFonts w:ascii="Symbol" w:eastAsiaTheme="minorEastAsia" w:hAnsi="Symbol"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DC14B62"/>
    <w:multiLevelType w:val="hybridMultilevel"/>
    <w:tmpl w:val="A5704DD2"/>
    <w:lvl w:ilvl="0" w:tplc="C07CF238">
      <w:start w:val="1"/>
      <w:numFmt w:val="bullet"/>
      <w:lvlText w:val=""/>
      <w:lvlJc w:val="left"/>
      <w:pPr>
        <w:ind w:left="720" w:hanging="360"/>
      </w:pPr>
      <w:rPr>
        <w:rFonts w:ascii="Symbol" w:hAnsi="Symbol" w:hint="default"/>
      </w:rPr>
    </w:lvl>
    <w:lvl w:ilvl="1" w:tplc="15FE06A2">
      <w:start w:val="1"/>
      <w:numFmt w:val="bullet"/>
      <w:lvlText w:val="o"/>
      <w:lvlJc w:val="left"/>
      <w:pPr>
        <w:ind w:left="1440" w:hanging="360"/>
      </w:pPr>
      <w:rPr>
        <w:rFonts w:ascii="Courier New" w:hAnsi="Courier New" w:hint="default"/>
      </w:rPr>
    </w:lvl>
    <w:lvl w:ilvl="2" w:tplc="ED7AF056">
      <w:start w:val="1"/>
      <w:numFmt w:val="bullet"/>
      <w:lvlText w:val=""/>
      <w:lvlJc w:val="left"/>
      <w:pPr>
        <w:ind w:left="2160" w:hanging="360"/>
      </w:pPr>
      <w:rPr>
        <w:rFonts w:ascii="Wingdings" w:hAnsi="Wingdings" w:hint="default"/>
      </w:rPr>
    </w:lvl>
    <w:lvl w:ilvl="3" w:tplc="A09CEB76">
      <w:start w:val="1"/>
      <w:numFmt w:val="bullet"/>
      <w:lvlText w:val=""/>
      <w:lvlJc w:val="left"/>
      <w:pPr>
        <w:ind w:left="2880" w:hanging="360"/>
      </w:pPr>
      <w:rPr>
        <w:rFonts w:ascii="Symbol" w:hAnsi="Symbol" w:hint="default"/>
      </w:rPr>
    </w:lvl>
    <w:lvl w:ilvl="4" w:tplc="CED44DE8">
      <w:start w:val="1"/>
      <w:numFmt w:val="bullet"/>
      <w:lvlText w:val="o"/>
      <w:lvlJc w:val="left"/>
      <w:pPr>
        <w:ind w:left="3600" w:hanging="360"/>
      </w:pPr>
      <w:rPr>
        <w:rFonts w:ascii="Courier New" w:hAnsi="Courier New" w:hint="default"/>
      </w:rPr>
    </w:lvl>
    <w:lvl w:ilvl="5" w:tplc="33D02920">
      <w:start w:val="1"/>
      <w:numFmt w:val="bullet"/>
      <w:lvlText w:val=""/>
      <w:lvlJc w:val="left"/>
      <w:pPr>
        <w:ind w:left="4320" w:hanging="360"/>
      </w:pPr>
      <w:rPr>
        <w:rFonts w:ascii="Wingdings" w:hAnsi="Wingdings" w:hint="default"/>
      </w:rPr>
    </w:lvl>
    <w:lvl w:ilvl="6" w:tplc="0D6C35BC">
      <w:start w:val="1"/>
      <w:numFmt w:val="bullet"/>
      <w:lvlText w:val=""/>
      <w:lvlJc w:val="left"/>
      <w:pPr>
        <w:ind w:left="5040" w:hanging="360"/>
      </w:pPr>
      <w:rPr>
        <w:rFonts w:ascii="Symbol" w:hAnsi="Symbol" w:hint="default"/>
      </w:rPr>
    </w:lvl>
    <w:lvl w:ilvl="7" w:tplc="D1EE50C0">
      <w:start w:val="1"/>
      <w:numFmt w:val="bullet"/>
      <w:lvlText w:val="o"/>
      <w:lvlJc w:val="left"/>
      <w:pPr>
        <w:ind w:left="5760" w:hanging="360"/>
      </w:pPr>
      <w:rPr>
        <w:rFonts w:ascii="Courier New" w:hAnsi="Courier New" w:hint="default"/>
      </w:rPr>
    </w:lvl>
    <w:lvl w:ilvl="8" w:tplc="460CA194">
      <w:start w:val="1"/>
      <w:numFmt w:val="bullet"/>
      <w:lvlText w:val=""/>
      <w:lvlJc w:val="left"/>
      <w:pPr>
        <w:ind w:left="6480" w:hanging="360"/>
      </w:pPr>
      <w:rPr>
        <w:rFonts w:ascii="Wingdings" w:hAnsi="Wingdings" w:hint="default"/>
      </w:rPr>
    </w:lvl>
  </w:abstractNum>
  <w:abstractNum w:abstractNumId="30" w15:restartNumberingAfterBreak="0">
    <w:nsid w:val="71883F8F"/>
    <w:multiLevelType w:val="hybridMultilevel"/>
    <w:tmpl w:val="1B8A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B219E"/>
    <w:multiLevelType w:val="hybridMultilevel"/>
    <w:tmpl w:val="E7F6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41653"/>
    <w:multiLevelType w:val="hybridMultilevel"/>
    <w:tmpl w:val="43B84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DC0514"/>
    <w:multiLevelType w:val="hybridMultilevel"/>
    <w:tmpl w:val="F9B8A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8D21FB"/>
    <w:multiLevelType w:val="hybridMultilevel"/>
    <w:tmpl w:val="AE8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576268">
    <w:abstractNumId w:val="29"/>
  </w:num>
  <w:num w:numId="2" w16cid:durableId="189494373">
    <w:abstractNumId w:val="23"/>
  </w:num>
  <w:num w:numId="3" w16cid:durableId="1407924292">
    <w:abstractNumId w:val="4"/>
  </w:num>
  <w:num w:numId="4" w16cid:durableId="829830409">
    <w:abstractNumId w:val="14"/>
  </w:num>
  <w:num w:numId="5" w16cid:durableId="2113352063">
    <w:abstractNumId w:val="0"/>
  </w:num>
  <w:num w:numId="6" w16cid:durableId="239678796">
    <w:abstractNumId w:val="26"/>
  </w:num>
  <w:num w:numId="7" w16cid:durableId="1537347029">
    <w:abstractNumId w:val="21"/>
  </w:num>
  <w:num w:numId="8" w16cid:durableId="684868593">
    <w:abstractNumId w:val="18"/>
  </w:num>
  <w:num w:numId="9" w16cid:durableId="1531869892">
    <w:abstractNumId w:val="30"/>
  </w:num>
  <w:num w:numId="10" w16cid:durableId="1702587301">
    <w:abstractNumId w:val="27"/>
  </w:num>
  <w:num w:numId="11" w16cid:durableId="1178157342">
    <w:abstractNumId w:val="22"/>
  </w:num>
  <w:num w:numId="12" w16cid:durableId="1151292346">
    <w:abstractNumId w:val="17"/>
  </w:num>
  <w:num w:numId="13" w16cid:durableId="827786531">
    <w:abstractNumId w:val="20"/>
  </w:num>
  <w:num w:numId="14" w16cid:durableId="195431814">
    <w:abstractNumId w:val="32"/>
  </w:num>
  <w:num w:numId="15" w16cid:durableId="911549868">
    <w:abstractNumId w:val="33"/>
  </w:num>
  <w:num w:numId="16" w16cid:durableId="860316836">
    <w:abstractNumId w:val="11"/>
  </w:num>
  <w:num w:numId="17" w16cid:durableId="1969779900">
    <w:abstractNumId w:val="10"/>
  </w:num>
  <w:num w:numId="18" w16cid:durableId="864294487">
    <w:abstractNumId w:val="12"/>
  </w:num>
  <w:num w:numId="19" w16cid:durableId="1986546806">
    <w:abstractNumId w:val="5"/>
  </w:num>
  <w:num w:numId="20" w16cid:durableId="59593928">
    <w:abstractNumId w:val="15"/>
  </w:num>
  <w:num w:numId="21" w16cid:durableId="645162590">
    <w:abstractNumId w:val="34"/>
  </w:num>
  <w:num w:numId="22" w16cid:durableId="1869565472">
    <w:abstractNumId w:val="24"/>
  </w:num>
  <w:num w:numId="23" w16cid:durableId="1525561358">
    <w:abstractNumId w:val="9"/>
  </w:num>
  <w:num w:numId="24" w16cid:durableId="1294753198">
    <w:abstractNumId w:val="6"/>
  </w:num>
  <w:num w:numId="25" w16cid:durableId="522011397">
    <w:abstractNumId w:val="25"/>
  </w:num>
  <w:num w:numId="26" w16cid:durableId="1384477376">
    <w:abstractNumId w:val="1"/>
  </w:num>
  <w:num w:numId="27" w16cid:durableId="1094280716">
    <w:abstractNumId w:val="7"/>
  </w:num>
  <w:num w:numId="28" w16cid:durableId="393699852">
    <w:abstractNumId w:val="8"/>
  </w:num>
  <w:num w:numId="29" w16cid:durableId="1466894966">
    <w:abstractNumId w:val="31"/>
  </w:num>
  <w:num w:numId="30" w16cid:durableId="120151893">
    <w:abstractNumId w:val="3"/>
  </w:num>
  <w:num w:numId="31" w16cid:durableId="1752509881">
    <w:abstractNumId w:val="16"/>
  </w:num>
  <w:num w:numId="32" w16cid:durableId="441653960">
    <w:abstractNumId w:val="13"/>
  </w:num>
  <w:num w:numId="33" w16cid:durableId="2031101065">
    <w:abstractNumId w:val="28"/>
  </w:num>
  <w:num w:numId="34" w16cid:durableId="1561163890">
    <w:abstractNumId w:val="2"/>
  </w:num>
  <w:num w:numId="35" w16cid:durableId="76318714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8F"/>
    <w:rsid w:val="0000196A"/>
    <w:rsid w:val="000028C3"/>
    <w:rsid w:val="00003CBF"/>
    <w:rsid w:val="000062F3"/>
    <w:rsid w:val="00007005"/>
    <w:rsid w:val="00010E5E"/>
    <w:rsid w:val="000225CB"/>
    <w:rsid w:val="0003229B"/>
    <w:rsid w:val="00032F56"/>
    <w:rsid w:val="00033A26"/>
    <w:rsid w:val="00037DDB"/>
    <w:rsid w:val="00041A7A"/>
    <w:rsid w:val="00051D53"/>
    <w:rsid w:val="00057A85"/>
    <w:rsid w:val="000669B3"/>
    <w:rsid w:val="000709D5"/>
    <w:rsid w:val="00085D59"/>
    <w:rsid w:val="00090CC1"/>
    <w:rsid w:val="00092771"/>
    <w:rsid w:val="000B3DFF"/>
    <w:rsid w:val="000B4651"/>
    <w:rsid w:val="000B4D51"/>
    <w:rsid w:val="000B6977"/>
    <w:rsid w:val="000B6DE9"/>
    <w:rsid w:val="000C369D"/>
    <w:rsid w:val="000C4B95"/>
    <w:rsid w:val="000D2E6C"/>
    <w:rsid w:val="000E2645"/>
    <w:rsid w:val="000E5918"/>
    <w:rsid w:val="000E5D14"/>
    <w:rsid w:val="000E5D7D"/>
    <w:rsid w:val="000F666E"/>
    <w:rsid w:val="00107E81"/>
    <w:rsid w:val="00107E8D"/>
    <w:rsid w:val="00107FF4"/>
    <w:rsid w:val="00112490"/>
    <w:rsid w:val="0011506C"/>
    <w:rsid w:val="00130C02"/>
    <w:rsid w:val="00144122"/>
    <w:rsid w:val="001538F2"/>
    <w:rsid w:val="00157FC8"/>
    <w:rsid w:val="00162863"/>
    <w:rsid w:val="00162CE2"/>
    <w:rsid w:val="00163D74"/>
    <w:rsid w:val="00163D86"/>
    <w:rsid w:val="0017209C"/>
    <w:rsid w:val="00176997"/>
    <w:rsid w:val="00176D76"/>
    <w:rsid w:val="001877CC"/>
    <w:rsid w:val="00194C1D"/>
    <w:rsid w:val="001A3B03"/>
    <w:rsid w:val="001A4C1D"/>
    <w:rsid w:val="001A6811"/>
    <w:rsid w:val="001B5402"/>
    <w:rsid w:val="001C01E7"/>
    <w:rsid w:val="001C57ED"/>
    <w:rsid w:val="001C76CC"/>
    <w:rsid w:val="001D4C82"/>
    <w:rsid w:val="001E13B2"/>
    <w:rsid w:val="001E6E9B"/>
    <w:rsid w:val="001F0A87"/>
    <w:rsid w:val="001F2454"/>
    <w:rsid w:val="00202278"/>
    <w:rsid w:val="00213E79"/>
    <w:rsid w:val="002162A6"/>
    <w:rsid w:val="00216859"/>
    <w:rsid w:val="00216FEC"/>
    <w:rsid w:val="002178AA"/>
    <w:rsid w:val="00223B6A"/>
    <w:rsid w:val="00226FAB"/>
    <w:rsid w:val="00227D06"/>
    <w:rsid w:val="002438B8"/>
    <w:rsid w:val="00246DF4"/>
    <w:rsid w:val="00254487"/>
    <w:rsid w:val="0025539C"/>
    <w:rsid w:val="00263433"/>
    <w:rsid w:val="00272087"/>
    <w:rsid w:val="00280320"/>
    <w:rsid w:val="00283D85"/>
    <w:rsid w:val="0029193C"/>
    <w:rsid w:val="0029340E"/>
    <w:rsid w:val="00294513"/>
    <w:rsid w:val="00296B2D"/>
    <w:rsid w:val="00297F19"/>
    <w:rsid w:val="002A06F9"/>
    <w:rsid w:val="002A5A41"/>
    <w:rsid w:val="002A73BB"/>
    <w:rsid w:val="002B0655"/>
    <w:rsid w:val="002C08CD"/>
    <w:rsid w:val="002D185C"/>
    <w:rsid w:val="002E008A"/>
    <w:rsid w:val="002F1C19"/>
    <w:rsid w:val="002F57A2"/>
    <w:rsid w:val="002F742E"/>
    <w:rsid w:val="00307013"/>
    <w:rsid w:val="00312D1E"/>
    <w:rsid w:val="00312E9D"/>
    <w:rsid w:val="00312F77"/>
    <w:rsid w:val="0032314A"/>
    <w:rsid w:val="00326418"/>
    <w:rsid w:val="00341DD3"/>
    <w:rsid w:val="003454FA"/>
    <w:rsid w:val="003517E9"/>
    <w:rsid w:val="00362192"/>
    <w:rsid w:val="00362FA1"/>
    <w:rsid w:val="003642EC"/>
    <w:rsid w:val="00366D00"/>
    <w:rsid w:val="003709AE"/>
    <w:rsid w:val="00374F22"/>
    <w:rsid w:val="00384335"/>
    <w:rsid w:val="00385DF2"/>
    <w:rsid w:val="00397BE5"/>
    <w:rsid w:val="0039DDB0"/>
    <w:rsid w:val="003A093A"/>
    <w:rsid w:val="003A1ECF"/>
    <w:rsid w:val="003A4A3D"/>
    <w:rsid w:val="003A6AD6"/>
    <w:rsid w:val="003A7F73"/>
    <w:rsid w:val="003B30B1"/>
    <w:rsid w:val="003C1667"/>
    <w:rsid w:val="003C6154"/>
    <w:rsid w:val="003C6582"/>
    <w:rsid w:val="003E1A2B"/>
    <w:rsid w:val="003E5598"/>
    <w:rsid w:val="003E7D2C"/>
    <w:rsid w:val="004000DF"/>
    <w:rsid w:val="004022EB"/>
    <w:rsid w:val="00403D85"/>
    <w:rsid w:val="004100EA"/>
    <w:rsid w:val="004211F7"/>
    <w:rsid w:val="004263E5"/>
    <w:rsid w:val="004334C7"/>
    <w:rsid w:val="00437126"/>
    <w:rsid w:val="004507D1"/>
    <w:rsid w:val="004510F0"/>
    <w:rsid w:val="00467D71"/>
    <w:rsid w:val="004855EE"/>
    <w:rsid w:val="00486374"/>
    <w:rsid w:val="004879A4"/>
    <w:rsid w:val="004976A7"/>
    <w:rsid w:val="004A55BF"/>
    <w:rsid w:val="004A7A48"/>
    <w:rsid w:val="004A7C2F"/>
    <w:rsid w:val="004B1CF9"/>
    <w:rsid w:val="004C223C"/>
    <w:rsid w:val="004C24EE"/>
    <w:rsid w:val="004C5BF9"/>
    <w:rsid w:val="004E2A39"/>
    <w:rsid w:val="004E7F9C"/>
    <w:rsid w:val="004F3725"/>
    <w:rsid w:val="004F4995"/>
    <w:rsid w:val="004F7BDF"/>
    <w:rsid w:val="00501BFD"/>
    <w:rsid w:val="00511786"/>
    <w:rsid w:val="00517574"/>
    <w:rsid w:val="00524DFB"/>
    <w:rsid w:val="00525197"/>
    <w:rsid w:val="00525B6F"/>
    <w:rsid w:val="00534EDC"/>
    <w:rsid w:val="00535C44"/>
    <w:rsid w:val="005423F3"/>
    <w:rsid w:val="0054261E"/>
    <w:rsid w:val="0056FD93"/>
    <w:rsid w:val="00574979"/>
    <w:rsid w:val="0057700B"/>
    <w:rsid w:val="005811B7"/>
    <w:rsid w:val="00586CD6"/>
    <w:rsid w:val="00587014"/>
    <w:rsid w:val="00590620"/>
    <w:rsid w:val="00595D47"/>
    <w:rsid w:val="00597D52"/>
    <w:rsid w:val="005A6F41"/>
    <w:rsid w:val="005B59EC"/>
    <w:rsid w:val="005B6CC3"/>
    <w:rsid w:val="005B780D"/>
    <w:rsid w:val="005E1B6F"/>
    <w:rsid w:val="006016A5"/>
    <w:rsid w:val="00604E0D"/>
    <w:rsid w:val="00610335"/>
    <w:rsid w:val="00624B01"/>
    <w:rsid w:val="006268B1"/>
    <w:rsid w:val="0063229F"/>
    <w:rsid w:val="00642529"/>
    <w:rsid w:val="0064320D"/>
    <w:rsid w:val="006527D9"/>
    <w:rsid w:val="00652863"/>
    <w:rsid w:val="00653265"/>
    <w:rsid w:val="00655FC0"/>
    <w:rsid w:val="00664468"/>
    <w:rsid w:val="006657F6"/>
    <w:rsid w:val="006658D9"/>
    <w:rsid w:val="00674454"/>
    <w:rsid w:val="00686FDB"/>
    <w:rsid w:val="00690E9A"/>
    <w:rsid w:val="00691DE0"/>
    <w:rsid w:val="00694B8A"/>
    <w:rsid w:val="00695A32"/>
    <w:rsid w:val="00695CCE"/>
    <w:rsid w:val="0069648E"/>
    <w:rsid w:val="006C09E1"/>
    <w:rsid w:val="006C26BD"/>
    <w:rsid w:val="006C2780"/>
    <w:rsid w:val="006C2E36"/>
    <w:rsid w:val="006E08B8"/>
    <w:rsid w:val="006E4BAE"/>
    <w:rsid w:val="006E55F5"/>
    <w:rsid w:val="006F0990"/>
    <w:rsid w:val="006F13C2"/>
    <w:rsid w:val="006F3098"/>
    <w:rsid w:val="0070199B"/>
    <w:rsid w:val="0070315E"/>
    <w:rsid w:val="007031CC"/>
    <w:rsid w:val="0070349C"/>
    <w:rsid w:val="00706F5F"/>
    <w:rsid w:val="0070709C"/>
    <w:rsid w:val="007076AD"/>
    <w:rsid w:val="00716C6D"/>
    <w:rsid w:val="00720F1B"/>
    <w:rsid w:val="0072190F"/>
    <w:rsid w:val="0073584E"/>
    <w:rsid w:val="00736691"/>
    <w:rsid w:val="007366F7"/>
    <w:rsid w:val="0073749C"/>
    <w:rsid w:val="00740AB3"/>
    <w:rsid w:val="00747880"/>
    <w:rsid w:val="00751C65"/>
    <w:rsid w:val="00754CDA"/>
    <w:rsid w:val="00755271"/>
    <w:rsid w:val="00760A3C"/>
    <w:rsid w:val="0076154E"/>
    <w:rsid w:val="00773389"/>
    <w:rsid w:val="00774EB1"/>
    <w:rsid w:val="0078517B"/>
    <w:rsid w:val="00785A6C"/>
    <w:rsid w:val="007907EF"/>
    <w:rsid w:val="007A7E82"/>
    <w:rsid w:val="007B2C19"/>
    <w:rsid w:val="007B2D18"/>
    <w:rsid w:val="007B3AC1"/>
    <w:rsid w:val="007C2A2D"/>
    <w:rsid w:val="007E21CA"/>
    <w:rsid w:val="007E3630"/>
    <w:rsid w:val="007E51D1"/>
    <w:rsid w:val="007E7FE7"/>
    <w:rsid w:val="007F1B42"/>
    <w:rsid w:val="007F7500"/>
    <w:rsid w:val="008008B3"/>
    <w:rsid w:val="008017C1"/>
    <w:rsid w:val="00804035"/>
    <w:rsid w:val="00804F32"/>
    <w:rsid w:val="00806B53"/>
    <w:rsid w:val="0081054A"/>
    <w:rsid w:val="00812DC7"/>
    <w:rsid w:val="00821441"/>
    <w:rsid w:val="00825704"/>
    <w:rsid w:val="008275C8"/>
    <w:rsid w:val="00830C9D"/>
    <w:rsid w:val="008346BC"/>
    <w:rsid w:val="0084188C"/>
    <w:rsid w:val="008473C8"/>
    <w:rsid w:val="00851E6F"/>
    <w:rsid w:val="008545C9"/>
    <w:rsid w:val="00855C78"/>
    <w:rsid w:val="0085678C"/>
    <w:rsid w:val="00860CBE"/>
    <w:rsid w:val="00861B39"/>
    <w:rsid w:val="00872122"/>
    <w:rsid w:val="0088417E"/>
    <w:rsid w:val="008863C2"/>
    <w:rsid w:val="008A2B3E"/>
    <w:rsid w:val="008A6023"/>
    <w:rsid w:val="008B0A25"/>
    <w:rsid w:val="008B1DF0"/>
    <w:rsid w:val="008B321D"/>
    <w:rsid w:val="008B33C1"/>
    <w:rsid w:val="008B411D"/>
    <w:rsid w:val="008C14E1"/>
    <w:rsid w:val="008C4F70"/>
    <w:rsid w:val="008C6A41"/>
    <w:rsid w:val="008D4CB8"/>
    <w:rsid w:val="008D508F"/>
    <w:rsid w:val="008D66C2"/>
    <w:rsid w:val="008D7774"/>
    <w:rsid w:val="008E77FF"/>
    <w:rsid w:val="008F64D7"/>
    <w:rsid w:val="008F7C16"/>
    <w:rsid w:val="00902A5E"/>
    <w:rsid w:val="00910429"/>
    <w:rsid w:val="009107C1"/>
    <w:rsid w:val="00910B7B"/>
    <w:rsid w:val="009254F3"/>
    <w:rsid w:val="009346CE"/>
    <w:rsid w:val="00936065"/>
    <w:rsid w:val="00952AE6"/>
    <w:rsid w:val="00960EF9"/>
    <w:rsid w:val="00963206"/>
    <w:rsid w:val="0096413D"/>
    <w:rsid w:val="0097174E"/>
    <w:rsid w:val="009717C7"/>
    <w:rsid w:val="00975C42"/>
    <w:rsid w:val="00980892"/>
    <w:rsid w:val="00990D01"/>
    <w:rsid w:val="00991664"/>
    <w:rsid w:val="009975B5"/>
    <w:rsid w:val="0099BCAB"/>
    <w:rsid w:val="009A305E"/>
    <w:rsid w:val="009B11E3"/>
    <w:rsid w:val="009B565B"/>
    <w:rsid w:val="009B743D"/>
    <w:rsid w:val="009D1C64"/>
    <w:rsid w:val="009D54D1"/>
    <w:rsid w:val="009EC267"/>
    <w:rsid w:val="00A00055"/>
    <w:rsid w:val="00A02E26"/>
    <w:rsid w:val="00A04AAD"/>
    <w:rsid w:val="00A074DF"/>
    <w:rsid w:val="00A176A9"/>
    <w:rsid w:val="00A2281E"/>
    <w:rsid w:val="00A339EB"/>
    <w:rsid w:val="00A4675B"/>
    <w:rsid w:val="00A64956"/>
    <w:rsid w:val="00A64AAB"/>
    <w:rsid w:val="00A708C3"/>
    <w:rsid w:val="00A81C97"/>
    <w:rsid w:val="00A81D37"/>
    <w:rsid w:val="00A86521"/>
    <w:rsid w:val="00A9436A"/>
    <w:rsid w:val="00A96238"/>
    <w:rsid w:val="00A978AA"/>
    <w:rsid w:val="00AA3E92"/>
    <w:rsid w:val="00AA416C"/>
    <w:rsid w:val="00AB2864"/>
    <w:rsid w:val="00AB325B"/>
    <w:rsid w:val="00AB40FC"/>
    <w:rsid w:val="00AC11DE"/>
    <w:rsid w:val="00AC161F"/>
    <w:rsid w:val="00AC1DA1"/>
    <w:rsid w:val="00AD162C"/>
    <w:rsid w:val="00AE0F1E"/>
    <w:rsid w:val="00AE1750"/>
    <w:rsid w:val="00AE6B1B"/>
    <w:rsid w:val="00AF386F"/>
    <w:rsid w:val="00B000FC"/>
    <w:rsid w:val="00B07575"/>
    <w:rsid w:val="00B134FA"/>
    <w:rsid w:val="00B210D1"/>
    <w:rsid w:val="00B227F0"/>
    <w:rsid w:val="00B3479D"/>
    <w:rsid w:val="00B46814"/>
    <w:rsid w:val="00B47FA9"/>
    <w:rsid w:val="00B53AAD"/>
    <w:rsid w:val="00B55438"/>
    <w:rsid w:val="00B72A1C"/>
    <w:rsid w:val="00B74F10"/>
    <w:rsid w:val="00B75C1D"/>
    <w:rsid w:val="00B76640"/>
    <w:rsid w:val="00B779FE"/>
    <w:rsid w:val="00B81B3A"/>
    <w:rsid w:val="00B87E75"/>
    <w:rsid w:val="00B90A69"/>
    <w:rsid w:val="00B9202B"/>
    <w:rsid w:val="00B92732"/>
    <w:rsid w:val="00B92E79"/>
    <w:rsid w:val="00B9362A"/>
    <w:rsid w:val="00BA0160"/>
    <w:rsid w:val="00BA527E"/>
    <w:rsid w:val="00BA7079"/>
    <w:rsid w:val="00BA7366"/>
    <w:rsid w:val="00BB1842"/>
    <w:rsid w:val="00BC2F6B"/>
    <w:rsid w:val="00BC3367"/>
    <w:rsid w:val="00BC59C7"/>
    <w:rsid w:val="00BD6749"/>
    <w:rsid w:val="00BE6F83"/>
    <w:rsid w:val="00BF0629"/>
    <w:rsid w:val="00BF302D"/>
    <w:rsid w:val="00BF5D9E"/>
    <w:rsid w:val="00C05EDA"/>
    <w:rsid w:val="00C07C85"/>
    <w:rsid w:val="00C15009"/>
    <w:rsid w:val="00C17652"/>
    <w:rsid w:val="00C17BD7"/>
    <w:rsid w:val="00C24817"/>
    <w:rsid w:val="00C2551B"/>
    <w:rsid w:val="00C30F59"/>
    <w:rsid w:val="00C40954"/>
    <w:rsid w:val="00C424EE"/>
    <w:rsid w:val="00C42828"/>
    <w:rsid w:val="00C61218"/>
    <w:rsid w:val="00C62A2F"/>
    <w:rsid w:val="00C64CE6"/>
    <w:rsid w:val="00C774E2"/>
    <w:rsid w:val="00C847A7"/>
    <w:rsid w:val="00C931D8"/>
    <w:rsid w:val="00CA1A0D"/>
    <w:rsid w:val="00CA6B96"/>
    <w:rsid w:val="00CB1349"/>
    <w:rsid w:val="00CB1C31"/>
    <w:rsid w:val="00CB3893"/>
    <w:rsid w:val="00CB491B"/>
    <w:rsid w:val="00CD1E5A"/>
    <w:rsid w:val="00CD286D"/>
    <w:rsid w:val="00CD67A7"/>
    <w:rsid w:val="00CD6FC7"/>
    <w:rsid w:val="00CE1040"/>
    <w:rsid w:val="00CE1727"/>
    <w:rsid w:val="00CE268F"/>
    <w:rsid w:val="00CF285D"/>
    <w:rsid w:val="00CF446C"/>
    <w:rsid w:val="00CF52D6"/>
    <w:rsid w:val="00D0224A"/>
    <w:rsid w:val="00D23F5B"/>
    <w:rsid w:val="00D2428F"/>
    <w:rsid w:val="00D25862"/>
    <w:rsid w:val="00D374AA"/>
    <w:rsid w:val="00D41C4F"/>
    <w:rsid w:val="00D47231"/>
    <w:rsid w:val="00D50C56"/>
    <w:rsid w:val="00D56881"/>
    <w:rsid w:val="00D81486"/>
    <w:rsid w:val="00D8681B"/>
    <w:rsid w:val="00D93C1A"/>
    <w:rsid w:val="00D97B17"/>
    <w:rsid w:val="00DA27E8"/>
    <w:rsid w:val="00DA3930"/>
    <w:rsid w:val="00DB09D2"/>
    <w:rsid w:val="00DB70A6"/>
    <w:rsid w:val="00DD2CD5"/>
    <w:rsid w:val="00DD7FCE"/>
    <w:rsid w:val="00DE31BE"/>
    <w:rsid w:val="00DF6024"/>
    <w:rsid w:val="00E2013C"/>
    <w:rsid w:val="00E24CBC"/>
    <w:rsid w:val="00E31FFA"/>
    <w:rsid w:val="00E34FA3"/>
    <w:rsid w:val="00E4021D"/>
    <w:rsid w:val="00E52776"/>
    <w:rsid w:val="00E57556"/>
    <w:rsid w:val="00E60F60"/>
    <w:rsid w:val="00E627A5"/>
    <w:rsid w:val="00E63AEC"/>
    <w:rsid w:val="00E72C91"/>
    <w:rsid w:val="00E74C81"/>
    <w:rsid w:val="00E870D4"/>
    <w:rsid w:val="00E911A2"/>
    <w:rsid w:val="00E9710C"/>
    <w:rsid w:val="00EA0125"/>
    <w:rsid w:val="00EA0285"/>
    <w:rsid w:val="00EA2937"/>
    <w:rsid w:val="00EA5BF6"/>
    <w:rsid w:val="00EB070A"/>
    <w:rsid w:val="00EB44C8"/>
    <w:rsid w:val="00EC0D59"/>
    <w:rsid w:val="00ED22DB"/>
    <w:rsid w:val="00ED7595"/>
    <w:rsid w:val="00EF1073"/>
    <w:rsid w:val="00F0243B"/>
    <w:rsid w:val="00F067D6"/>
    <w:rsid w:val="00F12F9B"/>
    <w:rsid w:val="00F15FED"/>
    <w:rsid w:val="00F21D69"/>
    <w:rsid w:val="00F2274D"/>
    <w:rsid w:val="00F27DA0"/>
    <w:rsid w:val="00F42E41"/>
    <w:rsid w:val="00F43F9A"/>
    <w:rsid w:val="00F4789B"/>
    <w:rsid w:val="00F5581A"/>
    <w:rsid w:val="00F57B9C"/>
    <w:rsid w:val="00F628C0"/>
    <w:rsid w:val="00F639DC"/>
    <w:rsid w:val="00F82C06"/>
    <w:rsid w:val="00F85ACB"/>
    <w:rsid w:val="00F92109"/>
    <w:rsid w:val="00FA0764"/>
    <w:rsid w:val="00FA23FB"/>
    <w:rsid w:val="00FA5416"/>
    <w:rsid w:val="00FB2A5C"/>
    <w:rsid w:val="00FB3AC8"/>
    <w:rsid w:val="00FB413B"/>
    <w:rsid w:val="00FB511C"/>
    <w:rsid w:val="00FC2256"/>
    <w:rsid w:val="00FC26B7"/>
    <w:rsid w:val="00FC629E"/>
    <w:rsid w:val="00FD0692"/>
    <w:rsid w:val="00FD1F34"/>
    <w:rsid w:val="00FD4534"/>
    <w:rsid w:val="00FD7CDF"/>
    <w:rsid w:val="00FE1C26"/>
    <w:rsid w:val="00FE46AE"/>
    <w:rsid w:val="00FE7A9E"/>
    <w:rsid w:val="00FF0BF1"/>
    <w:rsid w:val="012D8CA1"/>
    <w:rsid w:val="01497141"/>
    <w:rsid w:val="0161D324"/>
    <w:rsid w:val="03D8182F"/>
    <w:rsid w:val="052289FF"/>
    <w:rsid w:val="055C10AC"/>
    <w:rsid w:val="057949F2"/>
    <w:rsid w:val="064896ED"/>
    <w:rsid w:val="064B0544"/>
    <w:rsid w:val="06575F77"/>
    <w:rsid w:val="07EE44FE"/>
    <w:rsid w:val="083E77FB"/>
    <w:rsid w:val="09422356"/>
    <w:rsid w:val="09C7E911"/>
    <w:rsid w:val="0A04292C"/>
    <w:rsid w:val="0A515A31"/>
    <w:rsid w:val="0AB3F90A"/>
    <w:rsid w:val="0AEF027A"/>
    <w:rsid w:val="0B0866A2"/>
    <w:rsid w:val="0CA9580D"/>
    <w:rsid w:val="0CCFFBA0"/>
    <w:rsid w:val="0DB47553"/>
    <w:rsid w:val="0F52085E"/>
    <w:rsid w:val="1016A738"/>
    <w:rsid w:val="107063D8"/>
    <w:rsid w:val="117B676F"/>
    <w:rsid w:val="11ECC468"/>
    <w:rsid w:val="128CE54B"/>
    <w:rsid w:val="130F22C7"/>
    <w:rsid w:val="131EF68B"/>
    <w:rsid w:val="1372F93C"/>
    <w:rsid w:val="1574436C"/>
    <w:rsid w:val="17459B16"/>
    <w:rsid w:val="18095C0E"/>
    <w:rsid w:val="1822F833"/>
    <w:rsid w:val="1860CBE5"/>
    <w:rsid w:val="1944CC1A"/>
    <w:rsid w:val="1A5C1C32"/>
    <w:rsid w:val="1B44C05E"/>
    <w:rsid w:val="1B57FE0B"/>
    <w:rsid w:val="1B688E53"/>
    <w:rsid w:val="1B7C3573"/>
    <w:rsid w:val="1C9F92F2"/>
    <w:rsid w:val="1D989DE7"/>
    <w:rsid w:val="1E4EDB18"/>
    <w:rsid w:val="1F370F83"/>
    <w:rsid w:val="1FE8BB1F"/>
    <w:rsid w:val="21F968AC"/>
    <w:rsid w:val="22142404"/>
    <w:rsid w:val="229BAD59"/>
    <w:rsid w:val="23C34631"/>
    <w:rsid w:val="23CB516E"/>
    <w:rsid w:val="25435838"/>
    <w:rsid w:val="259151AA"/>
    <w:rsid w:val="278056B0"/>
    <w:rsid w:val="27D2B113"/>
    <w:rsid w:val="27EA51E5"/>
    <w:rsid w:val="2897A7D9"/>
    <w:rsid w:val="28ABFDDB"/>
    <w:rsid w:val="29CC8624"/>
    <w:rsid w:val="2A970C10"/>
    <w:rsid w:val="2A9EA68B"/>
    <w:rsid w:val="2B7448F3"/>
    <w:rsid w:val="2B9236AD"/>
    <w:rsid w:val="2BDF4CF8"/>
    <w:rsid w:val="2BE7126F"/>
    <w:rsid w:val="2C9EBC5B"/>
    <w:rsid w:val="2D829089"/>
    <w:rsid w:val="2FD2C667"/>
    <w:rsid w:val="2FD62A4C"/>
    <w:rsid w:val="30979191"/>
    <w:rsid w:val="31A77D2D"/>
    <w:rsid w:val="3229C8C6"/>
    <w:rsid w:val="324143D8"/>
    <w:rsid w:val="32A0CECB"/>
    <w:rsid w:val="32B25DFF"/>
    <w:rsid w:val="32C86F78"/>
    <w:rsid w:val="341024CE"/>
    <w:rsid w:val="34ABAD18"/>
    <w:rsid w:val="36FD39E9"/>
    <w:rsid w:val="38D68BDE"/>
    <w:rsid w:val="38E3AA45"/>
    <w:rsid w:val="3AA6DC98"/>
    <w:rsid w:val="3AF8898B"/>
    <w:rsid w:val="3C487B5A"/>
    <w:rsid w:val="3C4944A8"/>
    <w:rsid w:val="3E47C322"/>
    <w:rsid w:val="3E4984A9"/>
    <w:rsid w:val="3E4BD93C"/>
    <w:rsid w:val="405BD4CF"/>
    <w:rsid w:val="409942C6"/>
    <w:rsid w:val="4160A0C6"/>
    <w:rsid w:val="41BC3F36"/>
    <w:rsid w:val="4244997D"/>
    <w:rsid w:val="4246C48C"/>
    <w:rsid w:val="429080D8"/>
    <w:rsid w:val="43167DDB"/>
    <w:rsid w:val="43653164"/>
    <w:rsid w:val="43D3CC66"/>
    <w:rsid w:val="44DA4219"/>
    <w:rsid w:val="44E9C02C"/>
    <w:rsid w:val="4513ECD7"/>
    <w:rsid w:val="45421949"/>
    <w:rsid w:val="45A11865"/>
    <w:rsid w:val="46392F00"/>
    <w:rsid w:val="47F202EE"/>
    <w:rsid w:val="49598B42"/>
    <w:rsid w:val="4A1AF32B"/>
    <w:rsid w:val="4BD4D732"/>
    <w:rsid w:val="4C48B316"/>
    <w:rsid w:val="4DCDEDFE"/>
    <w:rsid w:val="4DE3337C"/>
    <w:rsid w:val="4E1EC412"/>
    <w:rsid w:val="4EE44CB4"/>
    <w:rsid w:val="4F04F540"/>
    <w:rsid w:val="4FF75E27"/>
    <w:rsid w:val="512595F9"/>
    <w:rsid w:val="5129F9DB"/>
    <w:rsid w:val="517BCC93"/>
    <w:rsid w:val="51ABE13F"/>
    <w:rsid w:val="5255B40D"/>
    <w:rsid w:val="52A1FC36"/>
    <w:rsid w:val="532D3881"/>
    <w:rsid w:val="543CA65F"/>
    <w:rsid w:val="54BC2429"/>
    <w:rsid w:val="559B7DC3"/>
    <w:rsid w:val="55DA0DC0"/>
    <w:rsid w:val="570BEA92"/>
    <w:rsid w:val="5713B990"/>
    <w:rsid w:val="572C3964"/>
    <w:rsid w:val="574D5574"/>
    <w:rsid w:val="57537137"/>
    <w:rsid w:val="59AEB1F6"/>
    <w:rsid w:val="59CFA013"/>
    <w:rsid w:val="5A087A29"/>
    <w:rsid w:val="5B5DA215"/>
    <w:rsid w:val="5B821E49"/>
    <w:rsid w:val="5C4406C6"/>
    <w:rsid w:val="5CAF158D"/>
    <w:rsid w:val="5D3F8373"/>
    <w:rsid w:val="5E5030F0"/>
    <w:rsid w:val="5F9A9161"/>
    <w:rsid w:val="5FC006FF"/>
    <w:rsid w:val="61741433"/>
    <w:rsid w:val="61E4BF18"/>
    <w:rsid w:val="62F8D3A9"/>
    <w:rsid w:val="635C1D8B"/>
    <w:rsid w:val="63C158F6"/>
    <w:rsid w:val="650E553D"/>
    <w:rsid w:val="653628BB"/>
    <w:rsid w:val="6626B712"/>
    <w:rsid w:val="6693C0C3"/>
    <w:rsid w:val="6752AAF6"/>
    <w:rsid w:val="6772D83F"/>
    <w:rsid w:val="67C3AD90"/>
    <w:rsid w:val="681429E4"/>
    <w:rsid w:val="681539D7"/>
    <w:rsid w:val="68851E4A"/>
    <w:rsid w:val="698D5B02"/>
    <w:rsid w:val="69F7C78F"/>
    <w:rsid w:val="6A30D32E"/>
    <w:rsid w:val="6A469AE2"/>
    <w:rsid w:val="6B80647C"/>
    <w:rsid w:val="6BAAA6E3"/>
    <w:rsid w:val="6BBBE2AC"/>
    <w:rsid w:val="6D8AF6EC"/>
    <w:rsid w:val="6DBB546B"/>
    <w:rsid w:val="6E2F6209"/>
    <w:rsid w:val="6ECCA440"/>
    <w:rsid w:val="6FCF078C"/>
    <w:rsid w:val="70368DF4"/>
    <w:rsid w:val="72040864"/>
    <w:rsid w:val="725E0368"/>
    <w:rsid w:val="725FFF35"/>
    <w:rsid w:val="72647A5B"/>
    <w:rsid w:val="734AD4F4"/>
    <w:rsid w:val="74386255"/>
    <w:rsid w:val="748CDD22"/>
    <w:rsid w:val="7663E03A"/>
    <w:rsid w:val="767F4E88"/>
    <w:rsid w:val="76BD7D62"/>
    <w:rsid w:val="76C9DD26"/>
    <w:rsid w:val="7728263F"/>
    <w:rsid w:val="778612BA"/>
    <w:rsid w:val="77FFB09B"/>
    <w:rsid w:val="78258FB2"/>
    <w:rsid w:val="78BE66FA"/>
    <w:rsid w:val="78FC6D7D"/>
    <w:rsid w:val="792E305C"/>
    <w:rsid w:val="79F6AF50"/>
    <w:rsid w:val="7A348FE7"/>
    <w:rsid w:val="7AAEBC24"/>
    <w:rsid w:val="7B8B4245"/>
    <w:rsid w:val="7BDAD05C"/>
    <w:rsid w:val="7BDE5990"/>
    <w:rsid w:val="7BF7A90D"/>
    <w:rsid w:val="7CE14751"/>
    <w:rsid w:val="7D2D2E07"/>
    <w:rsid w:val="7E468801"/>
    <w:rsid w:val="7F4EC89A"/>
    <w:rsid w:val="7F82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D9FB6"/>
  <w15:chartTrackingRefBased/>
  <w15:docId w15:val="{B0E3C213-E772-44E0-8B96-28CE7C9C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29"/>
  </w:style>
  <w:style w:type="paragraph" w:styleId="Heading1">
    <w:name w:val="heading 1"/>
    <w:basedOn w:val="Normal"/>
    <w:next w:val="Normal"/>
    <w:link w:val="Heading1Char"/>
    <w:uiPriority w:val="9"/>
    <w:qFormat/>
    <w:rsid w:val="00655FC0"/>
    <w:pPr>
      <w:keepNext/>
      <w:keepLines/>
      <w:pBdr>
        <w:left w:val="single" w:sz="12" w:space="12" w:color="CA336F"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655FC0"/>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655FC0"/>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55FC0"/>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55FC0"/>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55FC0"/>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55FC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55FC0"/>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55FC0"/>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428F"/>
    <w:pPr>
      <w:ind w:left="720"/>
      <w:contextualSpacing/>
    </w:pPr>
  </w:style>
  <w:style w:type="paragraph" w:styleId="NormalWeb">
    <w:name w:val="Normal (Web)"/>
    <w:basedOn w:val="Normal"/>
    <w:uiPriority w:val="99"/>
    <w:semiHidden/>
    <w:unhideWhenUsed/>
    <w:rsid w:val="00283D8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5FC0"/>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55FC0"/>
    <w:rPr>
      <w:rFonts w:asciiTheme="majorHAnsi" w:eastAsiaTheme="majorEastAsia" w:hAnsiTheme="majorHAnsi" w:cstheme="majorBidi"/>
      <w:caps/>
      <w:spacing w:val="40"/>
      <w:sz w:val="76"/>
      <w:szCs w:val="76"/>
    </w:rPr>
  </w:style>
  <w:style w:type="paragraph" w:styleId="Header">
    <w:name w:val="header"/>
    <w:basedOn w:val="Normal"/>
    <w:link w:val="HeaderChar"/>
    <w:uiPriority w:val="99"/>
    <w:unhideWhenUsed/>
    <w:rsid w:val="00384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335"/>
  </w:style>
  <w:style w:type="paragraph" w:styleId="Footer">
    <w:name w:val="footer"/>
    <w:basedOn w:val="Normal"/>
    <w:link w:val="FooterChar"/>
    <w:uiPriority w:val="99"/>
    <w:unhideWhenUsed/>
    <w:rsid w:val="00384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335"/>
  </w:style>
  <w:style w:type="character" w:customStyle="1" w:styleId="Heading1Char">
    <w:name w:val="Heading 1 Char"/>
    <w:basedOn w:val="DefaultParagraphFont"/>
    <w:link w:val="Heading1"/>
    <w:uiPriority w:val="9"/>
    <w:rsid w:val="00655FC0"/>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655FC0"/>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655FC0"/>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55FC0"/>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55FC0"/>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55FC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55FC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55FC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55FC0"/>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55FC0"/>
    <w:pPr>
      <w:spacing w:line="240" w:lineRule="auto"/>
    </w:pPr>
    <w:rPr>
      <w:b/>
      <w:bCs/>
      <w:color w:val="CA336F" w:themeColor="accent2"/>
      <w:spacing w:val="10"/>
      <w:sz w:val="16"/>
      <w:szCs w:val="16"/>
    </w:rPr>
  </w:style>
  <w:style w:type="paragraph" w:styleId="Subtitle">
    <w:name w:val="Subtitle"/>
    <w:basedOn w:val="Normal"/>
    <w:next w:val="Normal"/>
    <w:link w:val="SubtitleChar"/>
    <w:uiPriority w:val="11"/>
    <w:qFormat/>
    <w:rsid w:val="00655FC0"/>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55FC0"/>
    <w:rPr>
      <w:color w:val="000000" w:themeColor="text1"/>
      <w:sz w:val="24"/>
      <w:szCs w:val="24"/>
    </w:rPr>
  </w:style>
  <w:style w:type="character" w:styleId="Strong">
    <w:name w:val="Strong"/>
    <w:basedOn w:val="DefaultParagraphFont"/>
    <w:uiPriority w:val="22"/>
    <w:qFormat/>
    <w:rsid w:val="00655FC0"/>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55FC0"/>
    <w:rPr>
      <w:rFonts w:asciiTheme="minorHAnsi" w:eastAsiaTheme="minorEastAsia" w:hAnsiTheme="minorHAnsi" w:cstheme="minorBidi"/>
      <w:i/>
      <w:iCs/>
      <w:color w:val="972652" w:themeColor="accent2" w:themeShade="BF"/>
      <w:sz w:val="20"/>
      <w:szCs w:val="20"/>
    </w:rPr>
  </w:style>
  <w:style w:type="paragraph" w:styleId="NoSpacing">
    <w:name w:val="No Spacing"/>
    <w:uiPriority w:val="1"/>
    <w:qFormat/>
    <w:rsid w:val="00655FC0"/>
    <w:pPr>
      <w:spacing w:after="0" w:line="240" w:lineRule="auto"/>
    </w:pPr>
  </w:style>
  <w:style w:type="paragraph" w:styleId="Quote">
    <w:name w:val="Quote"/>
    <w:basedOn w:val="Normal"/>
    <w:next w:val="Normal"/>
    <w:link w:val="QuoteChar"/>
    <w:uiPriority w:val="29"/>
    <w:qFormat/>
    <w:rsid w:val="00655FC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55FC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55FC0"/>
    <w:pPr>
      <w:spacing w:before="100" w:beforeAutospacing="1" w:after="240"/>
      <w:ind w:left="936" w:right="936"/>
      <w:jc w:val="center"/>
    </w:pPr>
    <w:rPr>
      <w:rFonts w:asciiTheme="majorHAnsi" w:eastAsiaTheme="majorEastAsia" w:hAnsiTheme="majorHAnsi" w:cstheme="majorBidi"/>
      <w:caps/>
      <w:color w:val="972652" w:themeColor="accent2" w:themeShade="BF"/>
      <w:spacing w:val="10"/>
      <w:sz w:val="28"/>
      <w:szCs w:val="28"/>
    </w:rPr>
  </w:style>
  <w:style w:type="character" w:customStyle="1" w:styleId="IntenseQuoteChar">
    <w:name w:val="Intense Quote Char"/>
    <w:basedOn w:val="DefaultParagraphFont"/>
    <w:link w:val="IntenseQuote"/>
    <w:uiPriority w:val="30"/>
    <w:rsid w:val="00655FC0"/>
    <w:rPr>
      <w:rFonts w:asciiTheme="majorHAnsi" w:eastAsiaTheme="majorEastAsia" w:hAnsiTheme="majorHAnsi" w:cstheme="majorBidi"/>
      <w:caps/>
      <w:color w:val="972652" w:themeColor="accent2" w:themeShade="BF"/>
      <w:spacing w:val="10"/>
      <w:sz w:val="28"/>
      <w:szCs w:val="28"/>
    </w:rPr>
  </w:style>
  <w:style w:type="character" w:styleId="SubtleEmphasis">
    <w:name w:val="Subtle Emphasis"/>
    <w:basedOn w:val="DefaultParagraphFont"/>
    <w:uiPriority w:val="19"/>
    <w:qFormat/>
    <w:rsid w:val="00655FC0"/>
    <w:rPr>
      <w:i/>
      <w:iCs/>
      <w:color w:val="auto"/>
    </w:rPr>
  </w:style>
  <w:style w:type="character" w:styleId="IntenseEmphasis">
    <w:name w:val="Intense Emphasis"/>
    <w:basedOn w:val="DefaultParagraphFont"/>
    <w:uiPriority w:val="21"/>
    <w:qFormat/>
    <w:rsid w:val="00655FC0"/>
    <w:rPr>
      <w:rFonts w:asciiTheme="minorHAnsi" w:eastAsiaTheme="minorEastAsia" w:hAnsiTheme="minorHAnsi" w:cstheme="minorBidi"/>
      <w:b/>
      <w:bCs/>
      <w:i/>
      <w:iCs/>
      <w:color w:val="972652" w:themeColor="accent2" w:themeShade="BF"/>
      <w:spacing w:val="0"/>
      <w:w w:val="100"/>
      <w:position w:val="0"/>
      <w:sz w:val="20"/>
      <w:szCs w:val="20"/>
    </w:rPr>
  </w:style>
  <w:style w:type="character" w:styleId="SubtleReference">
    <w:name w:val="Subtle Reference"/>
    <w:basedOn w:val="DefaultParagraphFont"/>
    <w:uiPriority w:val="31"/>
    <w:qFormat/>
    <w:rsid w:val="00655FC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55FC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55FC0"/>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655FC0"/>
    <w:pPr>
      <w:outlineLvl w:val="9"/>
    </w:pPr>
  </w:style>
  <w:style w:type="paragraph" w:styleId="Revision">
    <w:name w:val="Revision"/>
    <w:hidden/>
    <w:uiPriority w:val="99"/>
    <w:semiHidden/>
    <w:rsid w:val="00BF5D9E"/>
    <w:pPr>
      <w:spacing w:after="0" w:line="240" w:lineRule="auto"/>
    </w:pPr>
  </w:style>
  <w:style w:type="character" w:styleId="CommentReference">
    <w:name w:val="annotation reference"/>
    <w:basedOn w:val="DefaultParagraphFont"/>
    <w:uiPriority w:val="99"/>
    <w:semiHidden/>
    <w:unhideWhenUsed/>
    <w:rsid w:val="00010E5E"/>
    <w:rPr>
      <w:sz w:val="16"/>
      <w:szCs w:val="16"/>
    </w:rPr>
  </w:style>
  <w:style w:type="paragraph" w:styleId="CommentText">
    <w:name w:val="annotation text"/>
    <w:basedOn w:val="Normal"/>
    <w:link w:val="CommentTextChar"/>
    <w:uiPriority w:val="99"/>
    <w:unhideWhenUsed/>
    <w:rsid w:val="00010E5E"/>
    <w:pPr>
      <w:spacing w:line="240" w:lineRule="auto"/>
    </w:pPr>
    <w:rPr>
      <w:sz w:val="20"/>
      <w:szCs w:val="20"/>
    </w:rPr>
  </w:style>
  <w:style w:type="character" w:customStyle="1" w:styleId="CommentTextChar">
    <w:name w:val="Comment Text Char"/>
    <w:basedOn w:val="DefaultParagraphFont"/>
    <w:link w:val="CommentText"/>
    <w:uiPriority w:val="99"/>
    <w:rsid w:val="00010E5E"/>
    <w:rPr>
      <w:sz w:val="20"/>
      <w:szCs w:val="20"/>
    </w:rPr>
  </w:style>
  <w:style w:type="paragraph" w:styleId="CommentSubject">
    <w:name w:val="annotation subject"/>
    <w:basedOn w:val="CommentText"/>
    <w:next w:val="CommentText"/>
    <w:link w:val="CommentSubjectChar"/>
    <w:uiPriority w:val="99"/>
    <w:semiHidden/>
    <w:unhideWhenUsed/>
    <w:rsid w:val="00010E5E"/>
    <w:rPr>
      <w:b/>
      <w:bCs/>
    </w:rPr>
  </w:style>
  <w:style w:type="character" w:customStyle="1" w:styleId="CommentSubjectChar">
    <w:name w:val="Comment Subject Char"/>
    <w:basedOn w:val="CommentTextChar"/>
    <w:link w:val="CommentSubject"/>
    <w:uiPriority w:val="99"/>
    <w:semiHidden/>
    <w:rsid w:val="00010E5E"/>
    <w:rPr>
      <w:b/>
      <w:bCs/>
      <w:sz w:val="20"/>
      <w:szCs w:val="20"/>
    </w:rPr>
  </w:style>
  <w:style w:type="paragraph" w:customStyle="1" w:styleId="paragraph">
    <w:name w:val="paragraph"/>
    <w:basedOn w:val="Normal"/>
    <w:rsid w:val="00CB38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3893"/>
  </w:style>
  <w:style w:type="character" w:customStyle="1" w:styleId="eop">
    <w:name w:val="eop"/>
    <w:basedOn w:val="DefaultParagraphFont"/>
    <w:rsid w:val="00CB3893"/>
  </w:style>
  <w:style w:type="character" w:styleId="Hyperlink">
    <w:name w:val="Hyperlink"/>
    <w:basedOn w:val="DefaultParagraphFont"/>
    <w:uiPriority w:val="99"/>
    <w:unhideWhenUsed/>
    <w:rsid w:val="00AB2864"/>
    <w:rPr>
      <w:color w:val="0000FF"/>
      <w:u w:val="single"/>
    </w:rPr>
  </w:style>
  <w:style w:type="character" w:styleId="FollowedHyperlink">
    <w:name w:val="FollowedHyperlink"/>
    <w:basedOn w:val="DefaultParagraphFont"/>
    <w:uiPriority w:val="99"/>
    <w:semiHidden/>
    <w:unhideWhenUsed/>
    <w:rsid w:val="00F628C0"/>
    <w:rPr>
      <w:color w:val="CA336F" w:themeColor="followedHyperlink"/>
      <w:u w:val="single"/>
    </w:rPr>
  </w:style>
  <w:style w:type="character" w:customStyle="1" w:styleId="ListParagraphChar">
    <w:name w:val="List Paragraph Char"/>
    <w:basedOn w:val="DefaultParagraphFont"/>
    <w:link w:val="ListParagraph"/>
    <w:uiPriority w:val="34"/>
    <w:rsid w:val="00FD7CDF"/>
  </w:style>
  <w:style w:type="character" w:customStyle="1" w:styleId="wacimagecontainer">
    <w:name w:val="wacimagecontainer"/>
    <w:basedOn w:val="DefaultParagraphFont"/>
    <w:rsid w:val="0034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7458">
      <w:bodyDiv w:val="1"/>
      <w:marLeft w:val="0"/>
      <w:marRight w:val="0"/>
      <w:marTop w:val="0"/>
      <w:marBottom w:val="0"/>
      <w:divBdr>
        <w:top w:val="none" w:sz="0" w:space="0" w:color="auto"/>
        <w:left w:val="none" w:sz="0" w:space="0" w:color="auto"/>
        <w:bottom w:val="none" w:sz="0" w:space="0" w:color="auto"/>
        <w:right w:val="none" w:sz="0" w:space="0" w:color="auto"/>
      </w:divBdr>
    </w:div>
    <w:div w:id="1010717434">
      <w:bodyDiv w:val="1"/>
      <w:marLeft w:val="0"/>
      <w:marRight w:val="0"/>
      <w:marTop w:val="0"/>
      <w:marBottom w:val="0"/>
      <w:divBdr>
        <w:top w:val="none" w:sz="0" w:space="0" w:color="auto"/>
        <w:left w:val="none" w:sz="0" w:space="0" w:color="auto"/>
        <w:bottom w:val="none" w:sz="0" w:space="0" w:color="auto"/>
        <w:right w:val="none" w:sz="0" w:space="0" w:color="auto"/>
      </w:divBdr>
      <w:divsChild>
        <w:div w:id="1346054445">
          <w:marLeft w:val="0"/>
          <w:marRight w:val="0"/>
          <w:marTop w:val="0"/>
          <w:marBottom w:val="0"/>
          <w:divBdr>
            <w:top w:val="none" w:sz="0" w:space="0" w:color="auto"/>
            <w:left w:val="none" w:sz="0" w:space="0" w:color="auto"/>
            <w:bottom w:val="none" w:sz="0" w:space="0" w:color="auto"/>
            <w:right w:val="none" w:sz="0" w:space="0" w:color="auto"/>
          </w:divBdr>
          <w:divsChild>
            <w:div w:id="1466241971">
              <w:marLeft w:val="0"/>
              <w:marRight w:val="0"/>
              <w:marTop w:val="0"/>
              <w:marBottom w:val="0"/>
              <w:divBdr>
                <w:top w:val="none" w:sz="0" w:space="0" w:color="auto"/>
                <w:left w:val="none" w:sz="0" w:space="0" w:color="auto"/>
                <w:bottom w:val="none" w:sz="0" w:space="0" w:color="auto"/>
                <w:right w:val="none" w:sz="0" w:space="0" w:color="auto"/>
              </w:divBdr>
            </w:div>
          </w:divsChild>
        </w:div>
        <w:div w:id="1124274084">
          <w:marLeft w:val="0"/>
          <w:marRight w:val="0"/>
          <w:marTop w:val="0"/>
          <w:marBottom w:val="0"/>
          <w:divBdr>
            <w:top w:val="none" w:sz="0" w:space="0" w:color="auto"/>
            <w:left w:val="none" w:sz="0" w:space="0" w:color="auto"/>
            <w:bottom w:val="none" w:sz="0" w:space="0" w:color="auto"/>
            <w:right w:val="none" w:sz="0" w:space="0" w:color="auto"/>
          </w:divBdr>
          <w:divsChild>
            <w:div w:id="778063806">
              <w:marLeft w:val="0"/>
              <w:marRight w:val="0"/>
              <w:marTop w:val="0"/>
              <w:marBottom w:val="0"/>
              <w:divBdr>
                <w:top w:val="none" w:sz="0" w:space="0" w:color="auto"/>
                <w:left w:val="none" w:sz="0" w:space="0" w:color="auto"/>
                <w:bottom w:val="none" w:sz="0" w:space="0" w:color="auto"/>
                <w:right w:val="none" w:sz="0" w:space="0" w:color="auto"/>
              </w:divBdr>
            </w:div>
          </w:divsChild>
        </w:div>
        <w:div w:id="190454457">
          <w:marLeft w:val="0"/>
          <w:marRight w:val="0"/>
          <w:marTop w:val="0"/>
          <w:marBottom w:val="0"/>
          <w:divBdr>
            <w:top w:val="none" w:sz="0" w:space="0" w:color="auto"/>
            <w:left w:val="none" w:sz="0" w:space="0" w:color="auto"/>
            <w:bottom w:val="none" w:sz="0" w:space="0" w:color="auto"/>
            <w:right w:val="none" w:sz="0" w:space="0" w:color="auto"/>
          </w:divBdr>
          <w:divsChild>
            <w:div w:id="555122240">
              <w:marLeft w:val="0"/>
              <w:marRight w:val="0"/>
              <w:marTop w:val="0"/>
              <w:marBottom w:val="0"/>
              <w:divBdr>
                <w:top w:val="none" w:sz="0" w:space="0" w:color="auto"/>
                <w:left w:val="none" w:sz="0" w:space="0" w:color="auto"/>
                <w:bottom w:val="none" w:sz="0" w:space="0" w:color="auto"/>
                <w:right w:val="none" w:sz="0" w:space="0" w:color="auto"/>
              </w:divBdr>
            </w:div>
            <w:div w:id="94181121">
              <w:marLeft w:val="0"/>
              <w:marRight w:val="0"/>
              <w:marTop w:val="0"/>
              <w:marBottom w:val="0"/>
              <w:divBdr>
                <w:top w:val="none" w:sz="0" w:space="0" w:color="auto"/>
                <w:left w:val="none" w:sz="0" w:space="0" w:color="auto"/>
                <w:bottom w:val="none" w:sz="0" w:space="0" w:color="auto"/>
                <w:right w:val="none" w:sz="0" w:space="0" w:color="auto"/>
              </w:divBdr>
            </w:div>
          </w:divsChild>
        </w:div>
        <w:div w:id="1291550053">
          <w:marLeft w:val="0"/>
          <w:marRight w:val="0"/>
          <w:marTop w:val="0"/>
          <w:marBottom w:val="0"/>
          <w:divBdr>
            <w:top w:val="none" w:sz="0" w:space="0" w:color="auto"/>
            <w:left w:val="none" w:sz="0" w:space="0" w:color="auto"/>
            <w:bottom w:val="none" w:sz="0" w:space="0" w:color="auto"/>
            <w:right w:val="none" w:sz="0" w:space="0" w:color="auto"/>
          </w:divBdr>
          <w:divsChild>
            <w:div w:id="828978918">
              <w:marLeft w:val="0"/>
              <w:marRight w:val="0"/>
              <w:marTop w:val="0"/>
              <w:marBottom w:val="0"/>
              <w:divBdr>
                <w:top w:val="none" w:sz="0" w:space="0" w:color="auto"/>
                <w:left w:val="none" w:sz="0" w:space="0" w:color="auto"/>
                <w:bottom w:val="none" w:sz="0" w:space="0" w:color="auto"/>
                <w:right w:val="none" w:sz="0" w:space="0" w:color="auto"/>
              </w:divBdr>
            </w:div>
            <w:div w:id="836924853">
              <w:marLeft w:val="0"/>
              <w:marRight w:val="0"/>
              <w:marTop w:val="0"/>
              <w:marBottom w:val="0"/>
              <w:divBdr>
                <w:top w:val="none" w:sz="0" w:space="0" w:color="auto"/>
                <w:left w:val="none" w:sz="0" w:space="0" w:color="auto"/>
                <w:bottom w:val="none" w:sz="0" w:space="0" w:color="auto"/>
                <w:right w:val="none" w:sz="0" w:space="0" w:color="auto"/>
              </w:divBdr>
            </w:div>
          </w:divsChild>
        </w:div>
        <w:div w:id="1653287792">
          <w:marLeft w:val="0"/>
          <w:marRight w:val="0"/>
          <w:marTop w:val="0"/>
          <w:marBottom w:val="0"/>
          <w:divBdr>
            <w:top w:val="none" w:sz="0" w:space="0" w:color="auto"/>
            <w:left w:val="none" w:sz="0" w:space="0" w:color="auto"/>
            <w:bottom w:val="none" w:sz="0" w:space="0" w:color="auto"/>
            <w:right w:val="none" w:sz="0" w:space="0" w:color="auto"/>
          </w:divBdr>
          <w:divsChild>
            <w:div w:id="1090926062">
              <w:marLeft w:val="0"/>
              <w:marRight w:val="0"/>
              <w:marTop w:val="0"/>
              <w:marBottom w:val="0"/>
              <w:divBdr>
                <w:top w:val="none" w:sz="0" w:space="0" w:color="auto"/>
                <w:left w:val="none" w:sz="0" w:space="0" w:color="auto"/>
                <w:bottom w:val="none" w:sz="0" w:space="0" w:color="auto"/>
                <w:right w:val="none" w:sz="0" w:space="0" w:color="auto"/>
              </w:divBdr>
            </w:div>
            <w:div w:id="2048018486">
              <w:marLeft w:val="0"/>
              <w:marRight w:val="0"/>
              <w:marTop w:val="0"/>
              <w:marBottom w:val="0"/>
              <w:divBdr>
                <w:top w:val="none" w:sz="0" w:space="0" w:color="auto"/>
                <w:left w:val="none" w:sz="0" w:space="0" w:color="auto"/>
                <w:bottom w:val="none" w:sz="0" w:space="0" w:color="auto"/>
                <w:right w:val="none" w:sz="0" w:space="0" w:color="auto"/>
              </w:divBdr>
            </w:div>
          </w:divsChild>
        </w:div>
        <w:div w:id="1712338416">
          <w:marLeft w:val="0"/>
          <w:marRight w:val="0"/>
          <w:marTop w:val="0"/>
          <w:marBottom w:val="0"/>
          <w:divBdr>
            <w:top w:val="none" w:sz="0" w:space="0" w:color="auto"/>
            <w:left w:val="none" w:sz="0" w:space="0" w:color="auto"/>
            <w:bottom w:val="none" w:sz="0" w:space="0" w:color="auto"/>
            <w:right w:val="none" w:sz="0" w:space="0" w:color="auto"/>
          </w:divBdr>
          <w:divsChild>
            <w:div w:id="194930731">
              <w:marLeft w:val="0"/>
              <w:marRight w:val="0"/>
              <w:marTop w:val="0"/>
              <w:marBottom w:val="0"/>
              <w:divBdr>
                <w:top w:val="none" w:sz="0" w:space="0" w:color="auto"/>
                <w:left w:val="none" w:sz="0" w:space="0" w:color="auto"/>
                <w:bottom w:val="none" w:sz="0" w:space="0" w:color="auto"/>
                <w:right w:val="none" w:sz="0" w:space="0" w:color="auto"/>
              </w:divBdr>
            </w:div>
          </w:divsChild>
        </w:div>
        <w:div w:id="654184719">
          <w:marLeft w:val="0"/>
          <w:marRight w:val="0"/>
          <w:marTop w:val="0"/>
          <w:marBottom w:val="0"/>
          <w:divBdr>
            <w:top w:val="none" w:sz="0" w:space="0" w:color="auto"/>
            <w:left w:val="none" w:sz="0" w:space="0" w:color="auto"/>
            <w:bottom w:val="none" w:sz="0" w:space="0" w:color="auto"/>
            <w:right w:val="none" w:sz="0" w:space="0" w:color="auto"/>
          </w:divBdr>
          <w:divsChild>
            <w:div w:id="1379552232">
              <w:marLeft w:val="0"/>
              <w:marRight w:val="0"/>
              <w:marTop w:val="0"/>
              <w:marBottom w:val="0"/>
              <w:divBdr>
                <w:top w:val="none" w:sz="0" w:space="0" w:color="auto"/>
                <w:left w:val="none" w:sz="0" w:space="0" w:color="auto"/>
                <w:bottom w:val="none" w:sz="0" w:space="0" w:color="auto"/>
                <w:right w:val="none" w:sz="0" w:space="0" w:color="auto"/>
              </w:divBdr>
            </w:div>
          </w:divsChild>
        </w:div>
        <w:div w:id="1823349684">
          <w:marLeft w:val="0"/>
          <w:marRight w:val="0"/>
          <w:marTop w:val="0"/>
          <w:marBottom w:val="0"/>
          <w:divBdr>
            <w:top w:val="none" w:sz="0" w:space="0" w:color="auto"/>
            <w:left w:val="none" w:sz="0" w:space="0" w:color="auto"/>
            <w:bottom w:val="none" w:sz="0" w:space="0" w:color="auto"/>
            <w:right w:val="none" w:sz="0" w:space="0" w:color="auto"/>
          </w:divBdr>
          <w:divsChild>
            <w:div w:id="2121023535">
              <w:marLeft w:val="0"/>
              <w:marRight w:val="0"/>
              <w:marTop w:val="0"/>
              <w:marBottom w:val="0"/>
              <w:divBdr>
                <w:top w:val="none" w:sz="0" w:space="0" w:color="auto"/>
                <w:left w:val="none" w:sz="0" w:space="0" w:color="auto"/>
                <w:bottom w:val="none" w:sz="0" w:space="0" w:color="auto"/>
                <w:right w:val="none" w:sz="0" w:space="0" w:color="auto"/>
              </w:divBdr>
            </w:div>
          </w:divsChild>
        </w:div>
        <w:div w:id="2053728802">
          <w:marLeft w:val="0"/>
          <w:marRight w:val="0"/>
          <w:marTop w:val="0"/>
          <w:marBottom w:val="0"/>
          <w:divBdr>
            <w:top w:val="none" w:sz="0" w:space="0" w:color="auto"/>
            <w:left w:val="none" w:sz="0" w:space="0" w:color="auto"/>
            <w:bottom w:val="none" w:sz="0" w:space="0" w:color="auto"/>
            <w:right w:val="none" w:sz="0" w:space="0" w:color="auto"/>
          </w:divBdr>
          <w:divsChild>
            <w:div w:id="1776629907">
              <w:marLeft w:val="0"/>
              <w:marRight w:val="0"/>
              <w:marTop w:val="0"/>
              <w:marBottom w:val="0"/>
              <w:divBdr>
                <w:top w:val="none" w:sz="0" w:space="0" w:color="auto"/>
                <w:left w:val="none" w:sz="0" w:space="0" w:color="auto"/>
                <w:bottom w:val="none" w:sz="0" w:space="0" w:color="auto"/>
                <w:right w:val="none" w:sz="0" w:space="0" w:color="auto"/>
              </w:divBdr>
            </w:div>
          </w:divsChild>
        </w:div>
        <w:div w:id="1557811883">
          <w:marLeft w:val="0"/>
          <w:marRight w:val="0"/>
          <w:marTop w:val="0"/>
          <w:marBottom w:val="0"/>
          <w:divBdr>
            <w:top w:val="none" w:sz="0" w:space="0" w:color="auto"/>
            <w:left w:val="none" w:sz="0" w:space="0" w:color="auto"/>
            <w:bottom w:val="none" w:sz="0" w:space="0" w:color="auto"/>
            <w:right w:val="none" w:sz="0" w:space="0" w:color="auto"/>
          </w:divBdr>
          <w:divsChild>
            <w:div w:id="849100627">
              <w:marLeft w:val="0"/>
              <w:marRight w:val="0"/>
              <w:marTop w:val="0"/>
              <w:marBottom w:val="0"/>
              <w:divBdr>
                <w:top w:val="none" w:sz="0" w:space="0" w:color="auto"/>
                <w:left w:val="none" w:sz="0" w:space="0" w:color="auto"/>
                <w:bottom w:val="none" w:sz="0" w:space="0" w:color="auto"/>
                <w:right w:val="none" w:sz="0" w:space="0" w:color="auto"/>
              </w:divBdr>
            </w:div>
          </w:divsChild>
        </w:div>
        <w:div w:id="420877418">
          <w:marLeft w:val="0"/>
          <w:marRight w:val="0"/>
          <w:marTop w:val="0"/>
          <w:marBottom w:val="0"/>
          <w:divBdr>
            <w:top w:val="none" w:sz="0" w:space="0" w:color="auto"/>
            <w:left w:val="none" w:sz="0" w:space="0" w:color="auto"/>
            <w:bottom w:val="none" w:sz="0" w:space="0" w:color="auto"/>
            <w:right w:val="none" w:sz="0" w:space="0" w:color="auto"/>
          </w:divBdr>
          <w:divsChild>
            <w:div w:id="2089616949">
              <w:marLeft w:val="0"/>
              <w:marRight w:val="0"/>
              <w:marTop w:val="0"/>
              <w:marBottom w:val="0"/>
              <w:divBdr>
                <w:top w:val="none" w:sz="0" w:space="0" w:color="auto"/>
                <w:left w:val="none" w:sz="0" w:space="0" w:color="auto"/>
                <w:bottom w:val="none" w:sz="0" w:space="0" w:color="auto"/>
                <w:right w:val="none" w:sz="0" w:space="0" w:color="auto"/>
              </w:divBdr>
            </w:div>
            <w:div w:id="719552331">
              <w:marLeft w:val="0"/>
              <w:marRight w:val="0"/>
              <w:marTop w:val="0"/>
              <w:marBottom w:val="0"/>
              <w:divBdr>
                <w:top w:val="none" w:sz="0" w:space="0" w:color="auto"/>
                <w:left w:val="none" w:sz="0" w:space="0" w:color="auto"/>
                <w:bottom w:val="none" w:sz="0" w:space="0" w:color="auto"/>
                <w:right w:val="none" w:sz="0" w:space="0" w:color="auto"/>
              </w:divBdr>
            </w:div>
          </w:divsChild>
        </w:div>
        <w:div w:id="2122071777">
          <w:marLeft w:val="0"/>
          <w:marRight w:val="0"/>
          <w:marTop w:val="0"/>
          <w:marBottom w:val="0"/>
          <w:divBdr>
            <w:top w:val="none" w:sz="0" w:space="0" w:color="auto"/>
            <w:left w:val="none" w:sz="0" w:space="0" w:color="auto"/>
            <w:bottom w:val="none" w:sz="0" w:space="0" w:color="auto"/>
            <w:right w:val="none" w:sz="0" w:space="0" w:color="auto"/>
          </w:divBdr>
          <w:divsChild>
            <w:div w:id="1585912148">
              <w:marLeft w:val="0"/>
              <w:marRight w:val="0"/>
              <w:marTop w:val="0"/>
              <w:marBottom w:val="0"/>
              <w:divBdr>
                <w:top w:val="none" w:sz="0" w:space="0" w:color="auto"/>
                <w:left w:val="none" w:sz="0" w:space="0" w:color="auto"/>
                <w:bottom w:val="none" w:sz="0" w:space="0" w:color="auto"/>
                <w:right w:val="none" w:sz="0" w:space="0" w:color="auto"/>
              </w:divBdr>
            </w:div>
            <w:div w:id="669140598">
              <w:marLeft w:val="0"/>
              <w:marRight w:val="0"/>
              <w:marTop w:val="0"/>
              <w:marBottom w:val="0"/>
              <w:divBdr>
                <w:top w:val="none" w:sz="0" w:space="0" w:color="auto"/>
                <w:left w:val="none" w:sz="0" w:space="0" w:color="auto"/>
                <w:bottom w:val="none" w:sz="0" w:space="0" w:color="auto"/>
                <w:right w:val="none" w:sz="0" w:space="0" w:color="auto"/>
              </w:divBdr>
            </w:div>
            <w:div w:id="143356159">
              <w:marLeft w:val="0"/>
              <w:marRight w:val="0"/>
              <w:marTop w:val="0"/>
              <w:marBottom w:val="0"/>
              <w:divBdr>
                <w:top w:val="none" w:sz="0" w:space="0" w:color="auto"/>
                <w:left w:val="none" w:sz="0" w:space="0" w:color="auto"/>
                <w:bottom w:val="none" w:sz="0" w:space="0" w:color="auto"/>
                <w:right w:val="none" w:sz="0" w:space="0" w:color="auto"/>
              </w:divBdr>
            </w:div>
          </w:divsChild>
        </w:div>
        <w:div w:id="1757901301">
          <w:marLeft w:val="0"/>
          <w:marRight w:val="0"/>
          <w:marTop w:val="0"/>
          <w:marBottom w:val="0"/>
          <w:divBdr>
            <w:top w:val="none" w:sz="0" w:space="0" w:color="auto"/>
            <w:left w:val="none" w:sz="0" w:space="0" w:color="auto"/>
            <w:bottom w:val="none" w:sz="0" w:space="0" w:color="auto"/>
            <w:right w:val="none" w:sz="0" w:space="0" w:color="auto"/>
          </w:divBdr>
          <w:divsChild>
            <w:div w:id="1669862761">
              <w:marLeft w:val="0"/>
              <w:marRight w:val="0"/>
              <w:marTop w:val="0"/>
              <w:marBottom w:val="0"/>
              <w:divBdr>
                <w:top w:val="none" w:sz="0" w:space="0" w:color="auto"/>
                <w:left w:val="none" w:sz="0" w:space="0" w:color="auto"/>
                <w:bottom w:val="none" w:sz="0" w:space="0" w:color="auto"/>
                <w:right w:val="none" w:sz="0" w:space="0" w:color="auto"/>
              </w:divBdr>
            </w:div>
          </w:divsChild>
        </w:div>
        <w:div w:id="1111050041">
          <w:marLeft w:val="0"/>
          <w:marRight w:val="0"/>
          <w:marTop w:val="0"/>
          <w:marBottom w:val="0"/>
          <w:divBdr>
            <w:top w:val="none" w:sz="0" w:space="0" w:color="auto"/>
            <w:left w:val="none" w:sz="0" w:space="0" w:color="auto"/>
            <w:bottom w:val="none" w:sz="0" w:space="0" w:color="auto"/>
            <w:right w:val="none" w:sz="0" w:space="0" w:color="auto"/>
          </w:divBdr>
          <w:divsChild>
            <w:div w:id="1684359794">
              <w:marLeft w:val="0"/>
              <w:marRight w:val="0"/>
              <w:marTop w:val="0"/>
              <w:marBottom w:val="0"/>
              <w:divBdr>
                <w:top w:val="none" w:sz="0" w:space="0" w:color="auto"/>
                <w:left w:val="none" w:sz="0" w:space="0" w:color="auto"/>
                <w:bottom w:val="none" w:sz="0" w:space="0" w:color="auto"/>
                <w:right w:val="none" w:sz="0" w:space="0" w:color="auto"/>
              </w:divBdr>
            </w:div>
            <w:div w:id="391123864">
              <w:marLeft w:val="0"/>
              <w:marRight w:val="0"/>
              <w:marTop w:val="0"/>
              <w:marBottom w:val="0"/>
              <w:divBdr>
                <w:top w:val="none" w:sz="0" w:space="0" w:color="auto"/>
                <w:left w:val="none" w:sz="0" w:space="0" w:color="auto"/>
                <w:bottom w:val="none" w:sz="0" w:space="0" w:color="auto"/>
                <w:right w:val="none" w:sz="0" w:space="0" w:color="auto"/>
              </w:divBdr>
            </w:div>
          </w:divsChild>
        </w:div>
        <w:div w:id="701782003">
          <w:marLeft w:val="0"/>
          <w:marRight w:val="0"/>
          <w:marTop w:val="0"/>
          <w:marBottom w:val="0"/>
          <w:divBdr>
            <w:top w:val="none" w:sz="0" w:space="0" w:color="auto"/>
            <w:left w:val="none" w:sz="0" w:space="0" w:color="auto"/>
            <w:bottom w:val="none" w:sz="0" w:space="0" w:color="auto"/>
            <w:right w:val="none" w:sz="0" w:space="0" w:color="auto"/>
          </w:divBdr>
          <w:divsChild>
            <w:div w:id="1832407941">
              <w:marLeft w:val="0"/>
              <w:marRight w:val="0"/>
              <w:marTop w:val="0"/>
              <w:marBottom w:val="0"/>
              <w:divBdr>
                <w:top w:val="none" w:sz="0" w:space="0" w:color="auto"/>
                <w:left w:val="none" w:sz="0" w:space="0" w:color="auto"/>
                <w:bottom w:val="none" w:sz="0" w:space="0" w:color="auto"/>
                <w:right w:val="none" w:sz="0" w:space="0" w:color="auto"/>
              </w:divBdr>
            </w:div>
          </w:divsChild>
        </w:div>
        <w:div w:id="1962295430">
          <w:marLeft w:val="0"/>
          <w:marRight w:val="0"/>
          <w:marTop w:val="0"/>
          <w:marBottom w:val="0"/>
          <w:divBdr>
            <w:top w:val="none" w:sz="0" w:space="0" w:color="auto"/>
            <w:left w:val="none" w:sz="0" w:space="0" w:color="auto"/>
            <w:bottom w:val="none" w:sz="0" w:space="0" w:color="auto"/>
            <w:right w:val="none" w:sz="0" w:space="0" w:color="auto"/>
          </w:divBdr>
          <w:divsChild>
            <w:div w:id="432631438">
              <w:marLeft w:val="0"/>
              <w:marRight w:val="0"/>
              <w:marTop w:val="0"/>
              <w:marBottom w:val="0"/>
              <w:divBdr>
                <w:top w:val="none" w:sz="0" w:space="0" w:color="auto"/>
                <w:left w:val="none" w:sz="0" w:space="0" w:color="auto"/>
                <w:bottom w:val="none" w:sz="0" w:space="0" w:color="auto"/>
                <w:right w:val="none" w:sz="0" w:space="0" w:color="auto"/>
              </w:divBdr>
            </w:div>
          </w:divsChild>
        </w:div>
        <w:div w:id="1807972265">
          <w:marLeft w:val="0"/>
          <w:marRight w:val="0"/>
          <w:marTop w:val="0"/>
          <w:marBottom w:val="0"/>
          <w:divBdr>
            <w:top w:val="none" w:sz="0" w:space="0" w:color="auto"/>
            <w:left w:val="none" w:sz="0" w:space="0" w:color="auto"/>
            <w:bottom w:val="none" w:sz="0" w:space="0" w:color="auto"/>
            <w:right w:val="none" w:sz="0" w:space="0" w:color="auto"/>
          </w:divBdr>
          <w:divsChild>
            <w:div w:id="1904556338">
              <w:marLeft w:val="0"/>
              <w:marRight w:val="0"/>
              <w:marTop w:val="0"/>
              <w:marBottom w:val="0"/>
              <w:divBdr>
                <w:top w:val="none" w:sz="0" w:space="0" w:color="auto"/>
                <w:left w:val="none" w:sz="0" w:space="0" w:color="auto"/>
                <w:bottom w:val="none" w:sz="0" w:space="0" w:color="auto"/>
                <w:right w:val="none" w:sz="0" w:space="0" w:color="auto"/>
              </w:divBdr>
            </w:div>
            <w:div w:id="1177112460">
              <w:marLeft w:val="0"/>
              <w:marRight w:val="0"/>
              <w:marTop w:val="0"/>
              <w:marBottom w:val="0"/>
              <w:divBdr>
                <w:top w:val="none" w:sz="0" w:space="0" w:color="auto"/>
                <w:left w:val="none" w:sz="0" w:space="0" w:color="auto"/>
                <w:bottom w:val="none" w:sz="0" w:space="0" w:color="auto"/>
                <w:right w:val="none" w:sz="0" w:space="0" w:color="auto"/>
              </w:divBdr>
            </w:div>
            <w:div w:id="1289777309">
              <w:marLeft w:val="0"/>
              <w:marRight w:val="0"/>
              <w:marTop w:val="0"/>
              <w:marBottom w:val="0"/>
              <w:divBdr>
                <w:top w:val="none" w:sz="0" w:space="0" w:color="auto"/>
                <w:left w:val="none" w:sz="0" w:space="0" w:color="auto"/>
                <w:bottom w:val="none" w:sz="0" w:space="0" w:color="auto"/>
                <w:right w:val="none" w:sz="0" w:space="0" w:color="auto"/>
              </w:divBdr>
            </w:div>
          </w:divsChild>
        </w:div>
        <w:div w:id="1456096105">
          <w:marLeft w:val="0"/>
          <w:marRight w:val="0"/>
          <w:marTop w:val="0"/>
          <w:marBottom w:val="0"/>
          <w:divBdr>
            <w:top w:val="none" w:sz="0" w:space="0" w:color="auto"/>
            <w:left w:val="none" w:sz="0" w:space="0" w:color="auto"/>
            <w:bottom w:val="none" w:sz="0" w:space="0" w:color="auto"/>
            <w:right w:val="none" w:sz="0" w:space="0" w:color="auto"/>
          </w:divBdr>
          <w:divsChild>
            <w:div w:id="618536068">
              <w:marLeft w:val="0"/>
              <w:marRight w:val="0"/>
              <w:marTop w:val="0"/>
              <w:marBottom w:val="0"/>
              <w:divBdr>
                <w:top w:val="none" w:sz="0" w:space="0" w:color="auto"/>
                <w:left w:val="none" w:sz="0" w:space="0" w:color="auto"/>
                <w:bottom w:val="none" w:sz="0" w:space="0" w:color="auto"/>
                <w:right w:val="none" w:sz="0" w:space="0" w:color="auto"/>
              </w:divBdr>
            </w:div>
            <w:div w:id="1883979847">
              <w:marLeft w:val="0"/>
              <w:marRight w:val="0"/>
              <w:marTop w:val="0"/>
              <w:marBottom w:val="0"/>
              <w:divBdr>
                <w:top w:val="none" w:sz="0" w:space="0" w:color="auto"/>
                <w:left w:val="none" w:sz="0" w:space="0" w:color="auto"/>
                <w:bottom w:val="none" w:sz="0" w:space="0" w:color="auto"/>
                <w:right w:val="none" w:sz="0" w:space="0" w:color="auto"/>
              </w:divBdr>
            </w:div>
            <w:div w:id="39942585">
              <w:marLeft w:val="0"/>
              <w:marRight w:val="0"/>
              <w:marTop w:val="0"/>
              <w:marBottom w:val="0"/>
              <w:divBdr>
                <w:top w:val="none" w:sz="0" w:space="0" w:color="auto"/>
                <w:left w:val="none" w:sz="0" w:space="0" w:color="auto"/>
                <w:bottom w:val="none" w:sz="0" w:space="0" w:color="auto"/>
                <w:right w:val="none" w:sz="0" w:space="0" w:color="auto"/>
              </w:divBdr>
            </w:div>
          </w:divsChild>
        </w:div>
        <w:div w:id="810639647">
          <w:marLeft w:val="0"/>
          <w:marRight w:val="0"/>
          <w:marTop w:val="0"/>
          <w:marBottom w:val="0"/>
          <w:divBdr>
            <w:top w:val="none" w:sz="0" w:space="0" w:color="auto"/>
            <w:left w:val="none" w:sz="0" w:space="0" w:color="auto"/>
            <w:bottom w:val="none" w:sz="0" w:space="0" w:color="auto"/>
            <w:right w:val="none" w:sz="0" w:space="0" w:color="auto"/>
          </w:divBdr>
          <w:divsChild>
            <w:div w:id="351890">
              <w:marLeft w:val="0"/>
              <w:marRight w:val="0"/>
              <w:marTop w:val="0"/>
              <w:marBottom w:val="0"/>
              <w:divBdr>
                <w:top w:val="none" w:sz="0" w:space="0" w:color="auto"/>
                <w:left w:val="none" w:sz="0" w:space="0" w:color="auto"/>
                <w:bottom w:val="none" w:sz="0" w:space="0" w:color="auto"/>
                <w:right w:val="none" w:sz="0" w:space="0" w:color="auto"/>
              </w:divBdr>
            </w:div>
            <w:div w:id="204683623">
              <w:marLeft w:val="0"/>
              <w:marRight w:val="0"/>
              <w:marTop w:val="0"/>
              <w:marBottom w:val="0"/>
              <w:divBdr>
                <w:top w:val="none" w:sz="0" w:space="0" w:color="auto"/>
                <w:left w:val="none" w:sz="0" w:space="0" w:color="auto"/>
                <w:bottom w:val="none" w:sz="0" w:space="0" w:color="auto"/>
                <w:right w:val="none" w:sz="0" w:space="0" w:color="auto"/>
              </w:divBdr>
            </w:div>
          </w:divsChild>
        </w:div>
        <w:div w:id="157886781">
          <w:marLeft w:val="0"/>
          <w:marRight w:val="0"/>
          <w:marTop w:val="0"/>
          <w:marBottom w:val="0"/>
          <w:divBdr>
            <w:top w:val="none" w:sz="0" w:space="0" w:color="auto"/>
            <w:left w:val="none" w:sz="0" w:space="0" w:color="auto"/>
            <w:bottom w:val="none" w:sz="0" w:space="0" w:color="auto"/>
            <w:right w:val="none" w:sz="0" w:space="0" w:color="auto"/>
          </w:divBdr>
          <w:divsChild>
            <w:div w:id="16126489">
              <w:marLeft w:val="0"/>
              <w:marRight w:val="0"/>
              <w:marTop w:val="0"/>
              <w:marBottom w:val="0"/>
              <w:divBdr>
                <w:top w:val="none" w:sz="0" w:space="0" w:color="auto"/>
                <w:left w:val="none" w:sz="0" w:space="0" w:color="auto"/>
                <w:bottom w:val="none" w:sz="0" w:space="0" w:color="auto"/>
                <w:right w:val="none" w:sz="0" w:space="0" w:color="auto"/>
              </w:divBdr>
            </w:div>
            <w:div w:id="1520923693">
              <w:marLeft w:val="0"/>
              <w:marRight w:val="0"/>
              <w:marTop w:val="0"/>
              <w:marBottom w:val="0"/>
              <w:divBdr>
                <w:top w:val="none" w:sz="0" w:space="0" w:color="auto"/>
                <w:left w:val="none" w:sz="0" w:space="0" w:color="auto"/>
                <w:bottom w:val="none" w:sz="0" w:space="0" w:color="auto"/>
                <w:right w:val="none" w:sz="0" w:space="0" w:color="auto"/>
              </w:divBdr>
            </w:div>
          </w:divsChild>
        </w:div>
        <w:div w:id="1708286899">
          <w:marLeft w:val="0"/>
          <w:marRight w:val="0"/>
          <w:marTop w:val="0"/>
          <w:marBottom w:val="0"/>
          <w:divBdr>
            <w:top w:val="none" w:sz="0" w:space="0" w:color="auto"/>
            <w:left w:val="none" w:sz="0" w:space="0" w:color="auto"/>
            <w:bottom w:val="none" w:sz="0" w:space="0" w:color="auto"/>
            <w:right w:val="none" w:sz="0" w:space="0" w:color="auto"/>
          </w:divBdr>
          <w:divsChild>
            <w:div w:id="585268315">
              <w:marLeft w:val="0"/>
              <w:marRight w:val="0"/>
              <w:marTop w:val="0"/>
              <w:marBottom w:val="0"/>
              <w:divBdr>
                <w:top w:val="none" w:sz="0" w:space="0" w:color="auto"/>
                <w:left w:val="none" w:sz="0" w:space="0" w:color="auto"/>
                <w:bottom w:val="none" w:sz="0" w:space="0" w:color="auto"/>
                <w:right w:val="none" w:sz="0" w:space="0" w:color="auto"/>
              </w:divBdr>
            </w:div>
          </w:divsChild>
        </w:div>
        <w:div w:id="924147144">
          <w:marLeft w:val="0"/>
          <w:marRight w:val="0"/>
          <w:marTop w:val="0"/>
          <w:marBottom w:val="0"/>
          <w:divBdr>
            <w:top w:val="none" w:sz="0" w:space="0" w:color="auto"/>
            <w:left w:val="none" w:sz="0" w:space="0" w:color="auto"/>
            <w:bottom w:val="none" w:sz="0" w:space="0" w:color="auto"/>
            <w:right w:val="none" w:sz="0" w:space="0" w:color="auto"/>
          </w:divBdr>
          <w:divsChild>
            <w:div w:id="1609660209">
              <w:marLeft w:val="0"/>
              <w:marRight w:val="0"/>
              <w:marTop w:val="0"/>
              <w:marBottom w:val="0"/>
              <w:divBdr>
                <w:top w:val="none" w:sz="0" w:space="0" w:color="auto"/>
                <w:left w:val="none" w:sz="0" w:space="0" w:color="auto"/>
                <w:bottom w:val="none" w:sz="0" w:space="0" w:color="auto"/>
                <w:right w:val="none" w:sz="0" w:space="0" w:color="auto"/>
              </w:divBdr>
            </w:div>
          </w:divsChild>
        </w:div>
        <w:div w:id="777604239">
          <w:marLeft w:val="0"/>
          <w:marRight w:val="0"/>
          <w:marTop w:val="0"/>
          <w:marBottom w:val="0"/>
          <w:divBdr>
            <w:top w:val="none" w:sz="0" w:space="0" w:color="auto"/>
            <w:left w:val="none" w:sz="0" w:space="0" w:color="auto"/>
            <w:bottom w:val="none" w:sz="0" w:space="0" w:color="auto"/>
            <w:right w:val="none" w:sz="0" w:space="0" w:color="auto"/>
          </w:divBdr>
          <w:divsChild>
            <w:div w:id="1508134083">
              <w:marLeft w:val="0"/>
              <w:marRight w:val="0"/>
              <w:marTop w:val="0"/>
              <w:marBottom w:val="0"/>
              <w:divBdr>
                <w:top w:val="none" w:sz="0" w:space="0" w:color="auto"/>
                <w:left w:val="none" w:sz="0" w:space="0" w:color="auto"/>
                <w:bottom w:val="none" w:sz="0" w:space="0" w:color="auto"/>
                <w:right w:val="none" w:sz="0" w:space="0" w:color="auto"/>
              </w:divBdr>
            </w:div>
            <w:div w:id="1836141044">
              <w:marLeft w:val="0"/>
              <w:marRight w:val="0"/>
              <w:marTop w:val="0"/>
              <w:marBottom w:val="0"/>
              <w:divBdr>
                <w:top w:val="none" w:sz="0" w:space="0" w:color="auto"/>
                <w:left w:val="none" w:sz="0" w:space="0" w:color="auto"/>
                <w:bottom w:val="none" w:sz="0" w:space="0" w:color="auto"/>
                <w:right w:val="none" w:sz="0" w:space="0" w:color="auto"/>
              </w:divBdr>
            </w:div>
          </w:divsChild>
        </w:div>
        <w:div w:id="1824081975">
          <w:marLeft w:val="0"/>
          <w:marRight w:val="0"/>
          <w:marTop w:val="0"/>
          <w:marBottom w:val="0"/>
          <w:divBdr>
            <w:top w:val="none" w:sz="0" w:space="0" w:color="auto"/>
            <w:left w:val="none" w:sz="0" w:space="0" w:color="auto"/>
            <w:bottom w:val="none" w:sz="0" w:space="0" w:color="auto"/>
            <w:right w:val="none" w:sz="0" w:space="0" w:color="auto"/>
          </w:divBdr>
          <w:divsChild>
            <w:div w:id="644890663">
              <w:marLeft w:val="0"/>
              <w:marRight w:val="0"/>
              <w:marTop w:val="0"/>
              <w:marBottom w:val="0"/>
              <w:divBdr>
                <w:top w:val="none" w:sz="0" w:space="0" w:color="auto"/>
                <w:left w:val="none" w:sz="0" w:space="0" w:color="auto"/>
                <w:bottom w:val="none" w:sz="0" w:space="0" w:color="auto"/>
                <w:right w:val="none" w:sz="0" w:space="0" w:color="auto"/>
              </w:divBdr>
            </w:div>
            <w:div w:id="890262620">
              <w:marLeft w:val="0"/>
              <w:marRight w:val="0"/>
              <w:marTop w:val="0"/>
              <w:marBottom w:val="0"/>
              <w:divBdr>
                <w:top w:val="none" w:sz="0" w:space="0" w:color="auto"/>
                <w:left w:val="none" w:sz="0" w:space="0" w:color="auto"/>
                <w:bottom w:val="none" w:sz="0" w:space="0" w:color="auto"/>
                <w:right w:val="none" w:sz="0" w:space="0" w:color="auto"/>
              </w:divBdr>
            </w:div>
          </w:divsChild>
        </w:div>
        <w:div w:id="632978540">
          <w:marLeft w:val="0"/>
          <w:marRight w:val="0"/>
          <w:marTop w:val="0"/>
          <w:marBottom w:val="0"/>
          <w:divBdr>
            <w:top w:val="none" w:sz="0" w:space="0" w:color="auto"/>
            <w:left w:val="none" w:sz="0" w:space="0" w:color="auto"/>
            <w:bottom w:val="none" w:sz="0" w:space="0" w:color="auto"/>
            <w:right w:val="none" w:sz="0" w:space="0" w:color="auto"/>
          </w:divBdr>
          <w:divsChild>
            <w:div w:id="2126148994">
              <w:marLeft w:val="0"/>
              <w:marRight w:val="0"/>
              <w:marTop w:val="0"/>
              <w:marBottom w:val="0"/>
              <w:divBdr>
                <w:top w:val="none" w:sz="0" w:space="0" w:color="auto"/>
                <w:left w:val="none" w:sz="0" w:space="0" w:color="auto"/>
                <w:bottom w:val="none" w:sz="0" w:space="0" w:color="auto"/>
                <w:right w:val="none" w:sz="0" w:space="0" w:color="auto"/>
              </w:divBdr>
            </w:div>
            <w:div w:id="347676925">
              <w:marLeft w:val="0"/>
              <w:marRight w:val="0"/>
              <w:marTop w:val="0"/>
              <w:marBottom w:val="0"/>
              <w:divBdr>
                <w:top w:val="none" w:sz="0" w:space="0" w:color="auto"/>
                <w:left w:val="none" w:sz="0" w:space="0" w:color="auto"/>
                <w:bottom w:val="none" w:sz="0" w:space="0" w:color="auto"/>
                <w:right w:val="none" w:sz="0" w:space="0" w:color="auto"/>
              </w:divBdr>
            </w:div>
            <w:div w:id="826629418">
              <w:marLeft w:val="0"/>
              <w:marRight w:val="0"/>
              <w:marTop w:val="0"/>
              <w:marBottom w:val="0"/>
              <w:divBdr>
                <w:top w:val="none" w:sz="0" w:space="0" w:color="auto"/>
                <w:left w:val="none" w:sz="0" w:space="0" w:color="auto"/>
                <w:bottom w:val="none" w:sz="0" w:space="0" w:color="auto"/>
                <w:right w:val="none" w:sz="0" w:space="0" w:color="auto"/>
              </w:divBdr>
            </w:div>
          </w:divsChild>
        </w:div>
        <w:div w:id="457451536">
          <w:marLeft w:val="0"/>
          <w:marRight w:val="0"/>
          <w:marTop w:val="0"/>
          <w:marBottom w:val="0"/>
          <w:divBdr>
            <w:top w:val="none" w:sz="0" w:space="0" w:color="auto"/>
            <w:left w:val="none" w:sz="0" w:space="0" w:color="auto"/>
            <w:bottom w:val="none" w:sz="0" w:space="0" w:color="auto"/>
            <w:right w:val="none" w:sz="0" w:space="0" w:color="auto"/>
          </w:divBdr>
          <w:divsChild>
            <w:div w:id="1510949793">
              <w:marLeft w:val="0"/>
              <w:marRight w:val="0"/>
              <w:marTop w:val="0"/>
              <w:marBottom w:val="0"/>
              <w:divBdr>
                <w:top w:val="none" w:sz="0" w:space="0" w:color="auto"/>
                <w:left w:val="none" w:sz="0" w:space="0" w:color="auto"/>
                <w:bottom w:val="none" w:sz="0" w:space="0" w:color="auto"/>
                <w:right w:val="none" w:sz="0" w:space="0" w:color="auto"/>
              </w:divBdr>
            </w:div>
            <w:div w:id="276719857">
              <w:marLeft w:val="0"/>
              <w:marRight w:val="0"/>
              <w:marTop w:val="0"/>
              <w:marBottom w:val="0"/>
              <w:divBdr>
                <w:top w:val="none" w:sz="0" w:space="0" w:color="auto"/>
                <w:left w:val="none" w:sz="0" w:space="0" w:color="auto"/>
                <w:bottom w:val="none" w:sz="0" w:space="0" w:color="auto"/>
                <w:right w:val="none" w:sz="0" w:space="0" w:color="auto"/>
              </w:divBdr>
            </w:div>
            <w:div w:id="263852738">
              <w:marLeft w:val="0"/>
              <w:marRight w:val="0"/>
              <w:marTop w:val="0"/>
              <w:marBottom w:val="0"/>
              <w:divBdr>
                <w:top w:val="none" w:sz="0" w:space="0" w:color="auto"/>
                <w:left w:val="none" w:sz="0" w:space="0" w:color="auto"/>
                <w:bottom w:val="none" w:sz="0" w:space="0" w:color="auto"/>
                <w:right w:val="none" w:sz="0" w:space="0" w:color="auto"/>
              </w:divBdr>
            </w:div>
          </w:divsChild>
        </w:div>
        <w:div w:id="782500948">
          <w:marLeft w:val="0"/>
          <w:marRight w:val="0"/>
          <w:marTop w:val="0"/>
          <w:marBottom w:val="0"/>
          <w:divBdr>
            <w:top w:val="none" w:sz="0" w:space="0" w:color="auto"/>
            <w:left w:val="none" w:sz="0" w:space="0" w:color="auto"/>
            <w:bottom w:val="none" w:sz="0" w:space="0" w:color="auto"/>
            <w:right w:val="none" w:sz="0" w:space="0" w:color="auto"/>
          </w:divBdr>
          <w:divsChild>
            <w:div w:id="1143157691">
              <w:marLeft w:val="0"/>
              <w:marRight w:val="0"/>
              <w:marTop w:val="0"/>
              <w:marBottom w:val="0"/>
              <w:divBdr>
                <w:top w:val="none" w:sz="0" w:space="0" w:color="auto"/>
                <w:left w:val="none" w:sz="0" w:space="0" w:color="auto"/>
                <w:bottom w:val="none" w:sz="0" w:space="0" w:color="auto"/>
                <w:right w:val="none" w:sz="0" w:space="0" w:color="auto"/>
              </w:divBdr>
            </w:div>
            <w:div w:id="466974503">
              <w:marLeft w:val="0"/>
              <w:marRight w:val="0"/>
              <w:marTop w:val="0"/>
              <w:marBottom w:val="0"/>
              <w:divBdr>
                <w:top w:val="none" w:sz="0" w:space="0" w:color="auto"/>
                <w:left w:val="none" w:sz="0" w:space="0" w:color="auto"/>
                <w:bottom w:val="none" w:sz="0" w:space="0" w:color="auto"/>
                <w:right w:val="none" w:sz="0" w:space="0" w:color="auto"/>
              </w:divBdr>
            </w:div>
          </w:divsChild>
        </w:div>
        <w:div w:id="1201746567">
          <w:marLeft w:val="0"/>
          <w:marRight w:val="0"/>
          <w:marTop w:val="0"/>
          <w:marBottom w:val="0"/>
          <w:divBdr>
            <w:top w:val="none" w:sz="0" w:space="0" w:color="auto"/>
            <w:left w:val="none" w:sz="0" w:space="0" w:color="auto"/>
            <w:bottom w:val="none" w:sz="0" w:space="0" w:color="auto"/>
            <w:right w:val="none" w:sz="0" w:space="0" w:color="auto"/>
          </w:divBdr>
          <w:divsChild>
            <w:div w:id="85998668">
              <w:marLeft w:val="0"/>
              <w:marRight w:val="0"/>
              <w:marTop w:val="0"/>
              <w:marBottom w:val="0"/>
              <w:divBdr>
                <w:top w:val="none" w:sz="0" w:space="0" w:color="auto"/>
                <w:left w:val="none" w:sz="0" w:space="0" w:color="auto"/>
                <w:bottom w:val="none" w:sz="0" w:space="0" w:color="auto"/>
                <w:right w:val="none" w:sz="0" w:space="0" w:color="auto"/>
              </w:divBdr>
            </w:div>
          </w:divsChild>
        </w:div>
        <w:div w:id="595594151">
          <w:marLeft w:val="0"/>
          <w:marRight w:val="0"/>
          <w:marTop w:val="0"/>
          <w:marBottom w:val="0"/>
          <w:divBdr>
            <w:top w:val="none" w:sz="0" w:space="0" w:color="auto"/>
            <w:left w:val="none" w:sz="0" w:space="0" w:color="auto"/>
            <w:bottom w:val="none" w:sz="0" w:space="0" w:color="auto"/>
            <w:right w:val="none" w:sz="0" w:space="0" w:color="auto"/>
          </w:divBdr>
          <w:divsChild>
            <w:div w:id="2072535188">
              <w:marLeft w:val="0"/>
              <w:marRight w:val="0"/>
              <w:marTop w:val="0"/>
              <w:marBottom w:val="0"/>
              <w:divBdr>
                <w:top w:val="none" w:sz="0" w:space="0" w:color="auto"/>
                <w:left w:val="none" w:sz="0" w:space="0" w:color="auto"/>
                <w:bottom w:val="none" w:sz="0" w:space="0" w:color="auto"/>
                <w:right w:val="none" w:sz="0" w:space="0" w:color="auto"/>
              </w:divBdr>
            </w:div>
            <w:div w:id="562761295">
              <w:marLeft w:val="0"/>
              <w:marRight w:val="0"/>
              <w:marTop w:val="0"/>
              <w:marBottom w:val="0"/>
              <w:divBdr>
                <w:top w:val="none" w:sz="0" w:space="0" w:color="auto"/>
                <w:left w:val="none" w:sz="0" w:space="0" w:color="auto"/>
                <w:bottom w:val="none" w:sz="0" w:space="0" w:color="auto"/>
                <w:right w:val="none" w:sz="0" w:space="0" w:color="auto"/>
              </w:divBdr>
            </w:div>
            <w:div w:id="1728646315">
              <w:marLeft w:val="0"/>
              <w:marRight w:val="0"/>
              <w:marTop w:val="0"/>
              <w:marBottom w:val="0"/>
              <w:divBdr>
                <w:top w:val="none" w:sz="0" w:space="0" w:color="auto"/>
                <w:left w:val="none" w:sz="0" w:space="0" w:color="auto"/>
                <w:bottom w:val="none" w:sz="0" w:space="0" w:color="auto"/>
                <w:right w:val="none" w:sz="0" w:space="0" w:color="auto"/>
              </w:divBdr>
            </w:div>
            <w:div w:id="249390014">
              <w:marLeft w:val="0"/>
              <w:marRight w:val="0"/>
              <w:marTop w:val="0"/>
              <w:marBottom w:val="0"/>
              <w:divBdr>
                <w:top w:val="none" w:sz="0" w:space="0" w:color="auto"/>
                <w:left w:val="none" w:sz="0" w:space="0" w:color="auto"/>
                <w:bottom w:val="none" w:sz="0" w:space="0" w:color="auto"/>
                <w:right w:val="none" w:sz="0" w:space="0" w:color="auto"/>
              </w:divBdr>
            </w:div>
          </w:divsChild>
        </w:div>
        <w:div w:id="343168958">
          <w:marLeft w:val="0"/>
          <w:marRight w:val="0"/>
          <w:marTop w:val="0"/>
          <w:marBottom w:val="0"/>
          <w:divBdr>
            <w:top w:val="none" w:sz="0" w:space="0" w:color="auto"/>
            <w:left w:val="none" w:sz="0" w:space="0" w:color="auto"/>
            <w:bottom w:val="none" w:sz="0" w:space="0" w:color="auto"/>
            <w:right w:val="none" w:sz="0" w:space="0" w:color="auto"/>
          </w:divBdr>
          <w:divsChild>
            <w:div w:id="1757825817">
              <w:marLeft w:val="0"/>
              <w:marRight w:val="0"/>
              <w:marTop w:val="0"/>
              <w:marBottom w:val="0"/>
              <w:divBdr>
                <w:top w:val="none" w:sz="0" w:space="0" w:color="auto"/>
                <w:left w:val="none" w:sz="0" w:space="0" w:color="auto"/>
                <w:bottom w:val="none" w:sz="0" w:space="0" w:color="auto"/>
                <w:right w:val="none" w:sz="0" w:space="0" w:color="auto"/>
              </w:divBdr>
            </w:div>
            <w:div w:id="135414485">
              <w:marLeft w:val="0"/>
              <w:marRight w:val="0"/>
              <w:marTop w:val="0"/>
              <w:marBottom w:val="0"/>
              <w:divBdr>
                <w:top w:val="none" w:sz="0" w:space="0" w:color="auto"/>
                <w:left w:val="none" w:sz="0" w:space="0" w:color="auto"/>
                <w:bottom w:val="none" w:sz="0" w:space="0" w:color="auto"/>
                <w:right w:val="none" w:sz="0" w:space="0" w:color="auto"/>
              </w:divBdr>
            </w:div>
          </w:divsChild>
        </w:div>
        <w:div w:id="1198810441">
          <w:marLeft w:val="0"/>
          <w:marRight w:val="0"/>
          <w:marTop w:val="0"/>
          <w:marBottom w:val="0"/>
          <w:divBdr>
            <w:top w:val="none" w:sz="0" w:space="0" w:color="auto"/>
            <w:left w:val="none" w:sz="0" w:space="0" w:color="auto"/>
            <w:bottom w:val="none" w:sz="0" w:space="0" w:color="auto"/>
            <w:right w:val="none" w:sz="0" w:space="0" w:color="auto"/>
          </w:divBdr>
          <w:divsChild>
            <w:div w:id="988292458">
              <w:marLeft w:val="0"/>
              <w:marRight w:val="0"/>
              <w:marTop w:val="0"/>
              <w:marBottom w:val="0"/>
              <w:divBdr>
                <w:top w:val="none" w:sz="0" w:space="0" w:color="auto"/>
                <w:left w:val="none" w:sz="0" w:space="0" w:color="auto"/>
                <w:bottom w:val="none" w:sz="0" w:space="0" w:color="auto"/>
                <w:right w:val="none" w:sz="0" w:space="0" w:color="auto"/>
              </w:divBdr>
            </w:div>
            <w:div w:id="795101301">
              <w:marLeft w:val="0"/>
              <w:marRight w:val="0"/>
              <w:marTop w:val="0"/>
              <w:marBottom w:val="0"/>
              <w:divBdr>
                <w:top w:val="none" w:sz="0" w:space="0" w:color="auto"/>
                <w:left w:val="none" w:sz="0" w:space="0" w:color="auto"/>
                <w:bottom w:val="none" w:sz="0" w:space="0" w:color="auto"/>
                <w:right w:val="none" w:sz="0" w:space="0" w:color="auto"/>
              </w:divBdr>
            </w:div>
          </w:divsChild>
        </w:div>
        <w:div w:id="670789793">
          <w:marLeft w:val="0"/>
          <w:marRight w:val="0"/>
          <w:marTop w:val="0"/>
          <w:marBottom w:val="0"/>
          <w:divBdr>
            <w:top w:val="none" w:sz="0" w:space="0" w:color="auto"/>
            <w:left w:val="none" w:sz="0" w:space="0" w:color="auto"/>
            <w:bottom w:val="none" w:sz="0" w:space="0" w:color="auto"/>
            <w:right w:val="none" w:sz="0" w:space="0" w:color="auto"/>
          </w:divBdr>
          <w:divsChild>
            <w:div w:id="919019490">
              <w:marLeft w:val="0"/>
              <w:marRight w:val="0"/>
              <w:marTop w:val="0"/>
              <w:marBottom w:val="0"/>
              <w:divBdr>
                <w:top w:val="none" w:sz="0" w:space="0" w:color="auto"/>
                <w:left w:val="none" w:sz="0" w:space="0" w:color="auto"/>
                <w:bottom w:val="none" w:sz="0" w:space="0" w:color="auto"/>
                <w:right w:val="none" w:sz="0" w:space="0" w:color="auto"/>
              </w:divBdr>
            </w:div>
            <w:div w:id="584344582">
              <w:marLeft w:val="0"/>
              <w:marRight w:val="0"/>
              <w:marTop w:val="0"/>
              <w:marBottom w:val="0"/>
              <w:divBdr>
                <w:top w:val="none" w:sz="0" w:space="0" w:color="auto"/>
                <w:left w:val="none" w:sz="0" w:space="0" w:color="auto"/>
                <w:bottom w:val="none" w:sz="0" w:space="0" w:color="auto"/>
                <w:right w:val="none" w:sz="0" w:space="0" w:color="auto"/>
              </w:divBdr>
            </w:div>
            <w:div w:id="1496066652">
              <w:marLeft w:val="0"/>
              <w:marRight w:val="0"/>
              <w:marTop w:val="0"/>
              <w:marBottom w:val="0"/>
              <w:divBdr>
                <w:top w:val="none" w:sz="0" w:space="0" w:color="auto"/>
                <w:left w:val="none" w:sz="0" w:space="0" w:color="auto"/>
                <w:bottom w:val="none" w:sz="0" w:space="0" w:color="auto"/>
                <w:right w:val="none" w:sz="0" w:space="0" w:color="auto"/>
              </w:divBdr>
            </w:div>
          </w:divsChild>
        </w:div>
        <w:div w:id="1163084150">
          <w:marLeft w:val="0"/>
          <w:marRight w:val="0"/>
          <w:marTop w:val="0"/>
          <w:marBottom w:val="0"/>
          <w:divBdr>
            <w:top w:val="none" w:sz="0" w:space="0" w:color="auto"/>
            <w:left w:val="none" w:sz="0" w:space="0" w:color="auto"/>
            <w:bottom w:val="none" w:sz="0" w:space="0" w:color="auto"/>
            <w:right w:val="none" w:sz="0" w:space="0" w:color="auto"/>
          </w:divBdr>
          <w:divsChild>
            <w:div w:id="1820919136">
              <w:marLeft w:val="0"/>
              <w:marRight w:val="0"/>
              <w:marTop w:val="0"/>
              <w:marBottom w:val="0"/>
              <w:divBdr>
                <w:top w:val="none" w:sz="0" w:space="0" w:color="auto"/>
                <w:left w:val="none" w:sz="0" w:space="0" w:color="auto"/>
                <w:bottom w:val="none" w:sz="0" w:space="0" w:color="auto"/>
                <w:right w:val="none" w:sz="0" w:space="0" w:color="auto"/>
              </w:divBdr>
            </w:div>
          </w:divsChild>
        </w:div>
        <w:div w:id="1345282440">
          <w:marLeft w:val="0"/>
          <w:marRight w:val="0"/>
          <w:marTop w:val="0"/>
          <w:marBottom w:val="0"/>
          <w:divBdr>
            <w:top w:val="none" w:sz="0" w:space="0" w:color="auto"/>
            <w:left w:val="none" w:sz="0" w:space="0" w:color="auto"/>
            <w:bottom w:val="none" w:sz="0" w:space="0" w:color="auto"/>
            <w:right w:val="none" w:sz="0" w:space="0" w:color="auto"/>
          </w:divBdr>
          <w:divsChild>
            <w:div w:id="2005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7">
      <w:bodyDiv w:val="1"/>
      <w:marLeft w:val="0"/>
      <w:marRight w:val="0"/>
      <w:marTop w:val="0"/>
      <w:marBottom w:val="0"/>
      <w:divBdr>
        <w:top w:val="none" w:sz="0" w:space="0" w:color="auto"/>
        <w:left w:val="none" w:sz="0" w:space="0" w:color="auto"/>
        <w:bottom w:val="none" w:sz="0" w:space="0" w:color="auto"/>
        <w:right w:val="none" w:sz="0" w:space="0" w:color="auto"/>
      </w:divBdr>
      <w:divsChild>
        <w:div w:id="1134910179">
          <w:marLeft w:val="0"/>
          <w:marRight w:val="0"/>
          <w:marTop w:val="0"/>
          <w:marBottom w:val="0"/>
          <w:divBdr>
            <w:top w:val="none" w:sz="0" w:space="0" w:color="auto"/>
            <w:left w:val="none" w:sz="0" w:space="0" w:color="auto"/>
            <w:bottom w:val="none" w:sz="0" w:space="0" w:color="auto"/>
            <w:right w:val="none" w:sz="0" w:space="0" w:color="auto"/>
          </w:divBdr>
          <w:divsChild>
            <w:div w:id="83184587">
              <w:marLeft w:val="-75"/>
              <w:marRight w:val="0"/>
              <w:marTop w:val="30"/>
              <w:marBottom w:val="30"/>
              <w:divBdr>
                <w:top w:val="none" w:sz="0" w:space="0" w:color="auto"/>
                <w:left w:val="none" w:sz="0" w:space="0" w:color="auto"/>
                <w:bottom w:val="none" w:sz="0" w:space="0" w:color="auto"/>
                <w:right w:val="none" w:sz="0" w:space="0" w:color="auto"/>
              </w:divBdr>
              <w:divsChild>
                <w:div w:id="18972472">
                  <w:marLeft w:val="0"/>
                  <w:marRight w:val="0"/>
                  <w:marTop w:val="0"/>
                  <w:marBottom w:val="0"/>
                  <w:divBdr>
                    <w:top w:val="none" w:sz="0" w:space="0" w:color="auto"/>
                    <w:left w:val="none" w:sz="0" w:space="0" w:color="auto"/>
                    <w:bottom w:val="none" w:sz="0" w:space="0" w:color="auto"/>
                    <w:right w:val="none" w:sz="0" w:space="0" w:color="auto"/>
                  </w:divBdr>
                  <w:divsChild>
                    <w:div w:id="936837981">
                      <w:marLeft w:val="0"/>
                      <w:marRight w:val="0"/>
                      <w:marTop w:val="0"/>
                      <w:marBottom w:val="0"/>
                      <w:divBdr>
                        <w:top w:val="none" w:sz="0" w:space="0" w:color="auto"/>
                        <w:left w:val="none" w:sz="0" w:space="0" w:color="auto"/>
                        <w:bottom w:val="none" w:sz="0" w:space="0" w:color="auto"/>
                        <w:right w:val="none" w:sz="0" w:space="0" w:color="auto"/>
                      </w:divBdr>
                    </w:div>
                  </w:divsChild>
                </w:div>
                <w:div w:id="90274939">
                  <w:marLeft w:val="0"/>
                  <w:marRight w:val="0"/>
                  <w:marTop w:val="0"/>
                  <w:marBottom w:val="0"/>
                  <w:divBdr>
                    <w:top w:val="none" w:sz="0" w:space="0" w:color="auto"/>
                    <w:left w:val="none" w:sz="0" w:space="0" w:color="auto"/>
                    <w:bottom w:val="none" w:sz="0" w:space="0" w:color="auto"/>
                    <w:right w:val="none" w:sz="0" w:space="0" w:color="auto"/>
                  </w:divBdr>
                  <w:divsChild>
                    <w:div w:id="605623930">
                      <w:marLeft w:val="0"/>
                      <w:marRight w:val="0"/>
                      <w:marTop w:val="0"/>
                      <w:marBottom w:val="0"/>
                      <w:divBdr>
                        <w:top w:val="none" w:sz="0" w:space="0" w:color="auto"/>
                        <w:left w:val="none" w:sz="0" w:space="0" w:color="auto"/>
                        <w:bottom w:val="none" w:sz="0" w:space="0" w:color="auto"/>
                        <w:right w:val="none" w:sz="0" w:space="0" w:color="auto"/>
                      </w:divBdr>
                    </w:div>
                    <w:div w:id="1604414969">
                      <w:marLeft w:val="0"/>
                      <w:marRight w:val="0"/>
                      <w:marTop w:val="0"/>
                      <w:marBottom w:val="0"/>
                      <w:divBdr>
                        <w:top w:val="none" w:sz="0" w:space="0" w:color="auto"/>
                        <w:left w:val="none" w:sz="0" w:space="0" w:color="auto"/>
                        <w:bottom w:val="none" w:sz="0" w:space="0" w:color="auto"/>
                        <w:right w:val="none" w:sz="0" w:space="0" w:color="auto"/>
                      </w:divBdr>
                    </w:div>
                  </w:divsChild>
                </w:div>
                <w:div w:id="122776111">
                  <w:marLeft w:val="0"/>
                  <w:marRight w:val="0"/>
                  <w:marTop w:val="0"/>
                  <w:marBottom w:val="0"/>
                  <w:divBdr>
                    <w:top w:val="none" w:sz="0" w:space="0" w:color="auto"/>
                    <w:left w:val="none" w:sz="0" w:space="0" w:color="auto"/>
                    <w:bottom w:val="none" w:sz="0" w:space="0" w:color="auto"/>
                    <w:right w:val="none" w:sz="0" w:space="0" w:color="auto"/>
                  </w:divBdr>
                  <w:divsChild>
                    <w:div w:id="366562813">
                      <w:marLeft w:val="0"/>
                      <w:marRight w:val="0"/>
                      <w:marTop w:val="0"/>
                      <w:marBottom w:val="0"/>
                      <w:divBdr>
                        <w:top w:val="none" w:sz="0" w:space="0" w:color="auto"/>
                        <w:left w:val="none" w:sz="0" w:space="0" w:color="auto"/>
                        <w:bottom w:val="none" w:sz="0" w:space="0" w:color="auto"/>
                        <w:right w:val="none" w:sz="0" w:space="0" w:color="auto"/>
                      </w:divBdr>
                    </w:div>
                  </w:divsChild>
                </w:div>
                <w:div w:id="207570040">
                  <w:marLeft w:val="0"/>
                  <w:marRight w:val="0"/>
                  <w:marTop w:val="0"/>
                  <w:marBottom w:val="0"/>
                  <w:divBdr>
                    <w:top w:val="none" w:sz="0" w:space="0" w:color="auto"/>
                    <w:left w:val="none" w:sz="0" w:space="0" w:color="auto"/>
                    <w:bottom w:val="none" w:sz="0" w:space="0" w:color="auto"/>
                    <w:right w:val="none" w:sz="0" w:space="0" w:color="auto"/>
                  </w:divBdr>
                  <w:divsChild>
                    <w:div w:id="1826119470">
                      <w:marLeft w:val="0"/>
                      <w:marRight w:val="0"/>
                      <w:marTop w:val="0"/>
                      <w:marBottom w:val="0"/>
                      <w:divBdr>
                        <w:top w:val="none" w:sz="0" w:space="0" w:color="auto"/>
                        <w:left w:val="none" w:sz="0" w:space="0" w:color="auto"/>
                        <w:bottom w:val="none" w:sz="0" w:space="0" w:color="auto"/>
                        <w:right w:val="none" w:sz="0" w:space="0" w:color="auto"/>
                      </w:divBdr>
                    </w:div>
                  </w:divsChild>
                </w:div>
                <w:div w:id="305091979">
                  <w:marLeft w:val="0"/>
                  <w:marRight w:val="0"/>
                  <w:marTop w:val="0"/>
                  <w:marBottom w:val="0"/>
                  <w:divBdr>
                    <w:top w:val="none" w:sz="0" w:space="0" w:color="auto"/>
                    <w:left w:val="none" w:sz="0" w:space="0" w:color="auto"/>
                    <w:bottom w:val="none" w:sz="0" w:space="0" w:color="auto"/>
                    <w:right w:val="none" w:sz="0" w:space="0" w:color="auto"/>
                  </w:divBdr>
                  <w:divsChild>
                    <w:div w:id="1735658107">
                      <w:marLeft w:val="0"/>
                      <w:marRight w:val="0"/>
                      <w:marTop w:val="0"/>
                      <w:marBottom w:val="0"/>
                      <w:divBdr>
                        <w:top w:val="none" w:sz="0" w:space="0" w:color="auto"/>
                        <w:left w:val="none" w:sz="0" w:space="0" w:color="auto"/>
                        <w:bottom w:val="none" w:sz="0" w:space="0" w:color="auto"/>
                        <w:right w:val="none" w:sz="0" w:space="0" w:color="auto"/>
                      </w:divBdr>
                    </w:div>
                  </w:divsChild>
                </w:div>
                <w:div w:id="398214698">
                  <w:marLeft w:val="0"/>
                  <w:marRight w:val="0"/>
                  <w:marTop w:val="0"/>
                  <w:marBottom w:val="0"/>
                  <w:divBdr>
                    <w:top w:val="none" w:sz="0" w:space="0" w:color="auto"/>
                    <w:left w:val="none" w:sz="0" w:space="0" w:color="auto"/>
                    <w:bottom w:val="none" w:sz="0" w:space="0" w:color="auto"/>
                    <w:right w:val="none" w:sz="0" w:space="0" w:color="auto"/>
                  </w:divBdr>
                  <w:divsChild>
                    <w:div w:id="895161443">
                      <w:marLeft w:val="0"/>
                      <w:marRight w:val="0"/>
                      <w:marTop w:val="0"/>
                      <w:marBottom w:val="0"/>
                      <w:divBdr>
                        <w:top w:val="none" w:sz="0" w:space="0" w:color="auto"/>
                        <w:left w:val="none" w:sz="0" w:space="0" w:color="auto"/>
                        <w:bottom w:val="none" w:sz="0" w:space="0" w:color="auto"/>
                        <w:right w:val="none" w:sz="0" w:space="0" w:color="auto"/>
                      </w:divBdr>
                    </w:div>
                  </w:divsChild>
                </w:div>
                <w:div w:id="419369468">
                  <w:marLeft w:val="0"/>
                  <w:marRight w:val="0"/>
                  <w:marTop w:val="0"/>
                  <w:marBottom w:val="0"/>
                  <w:divBdr>
                    <w:top w:val="none" w:sz="0" w:space="0" w:color="auto"/>
                    <w:left w:val="none" w:sz="0" w:space="0" w:color="auto"/>
                    <w:bottom w:val="none" w:sz="0" w:space="0" w:color="auto"/>
                    <w:right w:val="none" w:sz="0" w:space="0" w:color="auto"/>
                  </w:divBdr>
                  <w:divsChild>
                    <w:div w:id="1121874652">
                      <w:marLeft w:val="0"/>
                      <w:marRight w:val="0"/>
                      <w:marTop w:val="0"/>
                      <w:marBottom w:val="0"/>
                      <w:divBdr>
                        <w:top w:val="none" w:sz="0" w:space="0" w:color="auto"/>
                        <w:left w:val="none" w:sz="0" w:space="0" w:color="auto"/>
                        <w:bottom w:val="none" w:sz="0" w:space="0" w:color="auto"/>
                        <w:right w:val="none" w:sz="0" w:space="0" w:color="auto"/>
                      </w:divBdr>
                    </w:div>
                  </w:divsChild>
                </w:div>
                <w:div w:id="442267711">
                  <w:marLeft w:val="0"/>
                  <w:marRight w:val="0"/>
                  <w:marTop w:val="0"/>
                  <w:marBottom w:val="0"/>
                  <w:divBdr>
                    <w:top w:val="none" w:sz="0" w:space="0" w:color="auto"/>
                    <w:left w:val="none" w:sz="0" w:space="0" w:color="auto"/>
                    <w:bottom w:val="none" w:sz="0" w:space="0" w:color="auto"/>
                    <w:right w:val="none" w:sz="0" w:space="0" w:color="auto"/>
                  </w:divBdr>
                  <w:divsChild>
                    <w:div w:id="1654724824">
                      <w:marLeft w:val="0"/>
                      <w:marRight w:val="0"/>
                      <w:marTop w:val="0"/>
                      <w:marBottom w:val="0"/>
                      <w:divBdr>
                        <w:top w:val="none" w:sz="0" w:space="0" w:color="auto"/>
                        <w:left w:val="none" w:sz="0" w:space="0" w:color="auto"/>
                        <w:bottom w:val="none" w:sz="0" w:space="0" w:color="auto"/>
                        <w:right w:val="none" w:sz="0" w:space="0" w:color="auto"/>
                      </w:divBdr>
                    </w:div>
                  </w:divsChild>
                </w:div>
                <w:div w:id="499545958">
                  <w:marLeft w:val="0"/>
                  <w:marRight w:val="0"/>
                  <w:marTop w:val="0"/>
                  <w:marBottom w:val="0"/>
                  <w:divBdr>
                    <w:top w:val="none" w:sz="0" w:space="0" w:color="auto"/>
                    <w:left w:val="none" w:sz="0" w:space="0" w:color="auto"/>
                    <w:bottom w:val="none" w:sz="0" w:space="0" w:color="auto"/>
                    <w:right w:val="none" w:sz="0" w:space="0" w:color="auto"/>
                  </w:divBdr>
                  <w:divsChild>
                    <w:div w:id="939096644">
                      <w:marLeft w:val="0"/>
                      <w:marRight w:val="0"/>
                      <w:marTop w:val="0"/>
                      <w:marBottom w:val="0"/>
                      <w:divBdr>
                        <w:top w:val="none" w:sz="0" w:space="0" w:color="auto"/>
                        <w:left w:val="none" w:sz="0" w:space="0" w:color="auto"/>
                        <w:bottom w:val="none" w:sz="0" w:space="0" w:color="auto"/>
                        <w:right w:val="none" w:sz="0" w:space="0" w:color="auto"/>
                      </w:divBdr>
                    </w:div>
                  </w:divsChild>
                </w:div>
                <w:div w:id="511143205">
                  <w:marLeft w:val="0"/>
                  <w:marRight w:val="0"/>
                  <w:marTop w:val="0"/>
                  <w:marBottom w:val="0"/>
                  <w:divBdr>
                    <w:top w:val="none" w:sz="0" w:space="0" w:color="auto"/>
                    <w:left w:val="none" w:sz="0" w:space="0" w:color="auto"/>
                    <w:bottom w:val="none" w:sz="0" w:space="0" w:color="auto"/>
                    <w:right w:val="none" w:sz="0" w:space="0" w:color="auto"/>
                  </w:divBdr>
                  <w:divsChild>
                    <w:div w:id="310452154">
                      <w:marLeft w:val="0"/>
                      <w:marRight w:val="0"/>
                      <w:marTop w:val="0"/>
                      <w:marBottom w:val="0"/>
                      <w:divBdr>
                        <w:top w:val="none" w:sz="0" w:space="0" w:color="auto"/>
                        <w:left w:val="none" w:sz="0" w:space="0" w:color="auto"/>
                        <w:bottom w:val="none" w:sz="0" w:space="0" w:color="auto"/>
                        <w:right w:val="none" w:sz="0" w:space="0" w:color="auto"/>
                      </w:divBdr>
                    </w:div>
                    <w:div w:id="554781460">
                      <w:marLeft w:val="0"/>
                      <w:marRight w:val="0"/>
                      <w:marTop w:val="0"/>
                      <w:marBottom w:val="0"/>
                      <w:divBdr>
                        <w:top w:val="none" w:sz="0" w:space="0" w:color="auto"/>
                        <w:left w:val="none" w:sz="0" w:space="0" w:color="auto"/>
                        <w:bottom w:val="none" w:sz="0" w:space="0" w:color="auto"/>
                        <w:right w:val="none" w:sz="0" w:space="0" w:color="auto"/>
                      </w:divBdr>
                    </w:div>
                    <w:div w:id="1669400994">
                      <w:marLeft w:val="0"/>
                      <w:marRight w:val="0"/>
                      <w:marTop w:val="0"/>
                      <w:marBottom w:val="0"/>
                      <w:divBdr>
                        <w:top w:val="none" w:sz="0" w:space="0" w:color="auto"/>
                        <w:left w:val="none" w:sz="0" w:space="0" w:color="auto"/>
                        <w:bottom w:val="none" w:sz="0" w:space="0" w:color="auto"/>
                        <w:right w:val="none" w:sz="0" w:space="0" w:color="auto"/>
                      </w:divBdr>
                    </w:div>
                  </w:divsChild>
                </w:div>
                <w:div w:id="525872985">
                  <w:marLeft w:val="0"/>
                  <w:marRight w:val="0"/>
                  <w:marTop w:val="0"/>
                  <w:marBottom w:val="0"/>
                  <w:divBdr>
                    <w:top w:val="none" w:sz="0" w:space="0" w:color="auto"/>
                    <w:left w:val="none" w:sz="0" w:space="0" w:color="auto"/>
                    <w:bottom w:val="none" w:sz="0" w:space="0" w:color="auto"/>
                    <w:right w:val="none" w:sz="0" w:space="0" w:color="auto"/>
                  </w:divBdr>
                  <w:divsChild>
                    <w:div w:id="987248251">
                      <w:marLeft w:val="0"/>
                      <w:marRight w:val="0"/>
                      <w:marTop w:val="0"/>
                      <w:marBottom w:val="0"/>
                      <w:divBdr>
                        <w:top w:val="none" w:sz="0" w:space="0" w:color="auto"/>
                        <w:left w:val="none" w:sz="0" w:space="0" w:color="auto"/>
                        <w:bottom w:val="none" w:sz="0" w:space="0" w:color="auto"/>
                        <w:right w:val="none" w:sz="0" w:space="0" w:color="auto"/>
                      </w:divBdr>
                    </w:div>
                  </w:divsChild>
                </w:div>
                <w:div w:id="540676592">
                  <w:marLeft w:val="0"/>
                  <w:marRight w:val="0"/>
                  <w:marTop w:val="0"/>
                  <w:marBottom w:val="0"/>
                  <w:divBdr>
                    <w:top w:val="none" w:sz="0" w:space="0" w:color="auto"/>
                    <w:left w:val="none" w:sz="0" w:space="0" w:color="auto"/>
                    <w:bottom w:val="none" w:sz="0" w:space="0" w:color="auto"/>
                    <w:right w:val="none" w:sz="0" w:space="0" w:color="auto"/>
                  </w:divBdr>
                  <w:divsChild>
                    <w:div w:id="1197230379">
                      <w:marLeft w:val="0"/>
                      <w:marRight w:val="0"/>
                      <w:marTop w:val="0"/>
                      <w:marBottom w:val="0"/>
                      <w:divBdr>
                        <w:top w:val="none" w:sz="0" w:space="0" w:color="auto"/>
                        <w:left w:val="none" w:sz="0" w:space="0" w:color="auto"/>
                        <w:bottom w:val="none" w:sz="0" w:space="0" w:color="auto"/>
                        <w:right w:val="none" w:sz="0" w:space="0" w:color="auto"/>
                      </w:divBdr>
                    </w:div>
                  </w:divsChild>
                </w:div>
                <w:div w:id="541555471">
                  <w:marLeft w:val="0"/>
                  <w:marRight w:val="0"/>
                  <w:marTop w:val="0"/>
                  <w:marBottom w:val="0"/>
                  <w:divBdr>
                    <w:top w:val="none" w:sz="0" w:space="0" w:color="auto"/>
                    <w:left w:val="none" w:sz="0" w:space="0" w:color="auto"/>
                    <w:bottom w:val="none" w:sz="0" w:space="0" w:color="auto"/>
                    <w:right w:val="none" w:sz="0" w:space="0" w:color="auto"/>
                  </w:divBdr>
                  <w:divsChild>
                    <w:div w:id="1615862179">
                      <w:marLeft w:val="0"/>
                      <w:marRight w:val="0"/>
                      <w:marTop w:val="0"/>
                      <w:marBottom w:val="0"/>
                      <w:divBdr>
                        <w:top w:val="none" w:sz="0" w:space="0" w:color="auto"/>
                        <w:left w:val="none" w:sz="0" w:space="0" w:color="auto"/>
                        <w:bottom w:val="none" w:sz="0" w:space="0" w:color="auto"/>
                        <w:right w:val="none" w:sz="0" w:space="0" w:color="auto"/>
                      </w:divBdr>
                    </w:div>
                  </w:divsChild>
                </w:div>
                <w:div w:id="564216782">
                  <w:marLeft w:val="0"/>
                  <w:marRight w:val="0"/>
                  <w:marTop w:val="0"/>
                  <w:marBottom w:val="0"/>
                  <w:divBdr>
                    <w:top w:val="none" w:sz="0" w:space="0" w:color="auto"/>
                    <w:left w:val="none" w:sz="0" w:space="0" w:color="auto"/>
                    <w:bottom w:val="none" w:sz="0" w:space="0" w:color="auto"/>
                    <w:right w:val="none" w:sz="0" w:space="0" w:color="auto"/>
                  </w:divBdr>
                  <w:divsChild>
                    <w:div w:id="1457141388">
                      <w:marLeft w:val="0"/>
                      <w:marRight w:val="0"/>
                      <w:marTop w:val="0"/>
                      <w:marBottom w:val="0"/>
                      <w:divBdr>
                        <w:top w:val="none" w:sz="0" w:space="0" w:color="auto"/>
                        <w:left w:val="none" w:sz="0" w:space="0" w:color="auto"/>
                        <w:bottom w:val="none" w:sz="0" w:space="0" w:color="auto"/>
                        <w:right w:val="none" w:sz="0" w:space="0" w:color="auto"/>
                      </w:divBdr>
                    </w:div>
                  </w:divsChild>
                </w:div>
                <w:div w:id="565996893">
                  <w:marLeft w:val="0"/>
                  <w:marRight w:val="0"/>
                  <w:marTop w:val="0"/>
                  <w:marBottom w:val="0"/>
                  <w:divBdr>
                    <w:top w:val="none" w:sz="0" w:space="0" w:color="auto"/>
                    <w:left w:val="none" w:sz="0" w:space="0" w:color="auto"/>
                    <w:bottom w:val="none" w:sz="0" w:space="0" w:color="auto"/>
                    <w:right w:val="none" w:sz="0" w:space="0" w:color="auto"/>
                  </w:divBdr>
                  <w:divsChild>
                    <w:div w:id="2124684397">
                      <w:marLeft w:val="0"/>
                      <w:marRight w:val="0"/>
                      <w:marTop w:val="0"/>
                      <w:marBottom w:val="0"/>
                      <w:divBdr>
                        <w:top w:val="none" w:sz="0" w:space="0" w:color="auto"/>
                        <w:left w:val="none" w:sz="0" w:space="0" w:color="auto"/>
                        <w:bottom w:val="none" w:sz="0" w:space="0" w:color="auto"/>
                        <w:right w:val="none" w:sz="0" w:space="0" w:color="auto"/>
                      </w:divBdr>
                    </w:div>
                  </w:divsChild>
                </w:div>
                <w:div w:id="589117082">
                  <w:marLeft w:val="0"/>
                  <w:marRight w:val="0"/>
                  <w:marTop w:val="0"/>
                  <w:marBottom w:val="0"/>
                  <w:divBdr>
                    <w:top w:val="none" w:sz="0" w:space="0" w:color="auto"/>
                    <w:left w:val="none" w:sz="0" w:space="0" w:color="auto"/>
                    <w:bottom w:val="none" w:sz="0" w:space="0" w:color="auto"/>
                    <w:right w:val="none" w:sz="0" w:space="0" w:color="auto"/>
                  </w:divBdr>
                  <w:divsChild>
                    <w:div w:id="1512137432">
                      <w:marLeft w:val="0"/>
                      <w:marRight w:val="0"/>
                      <w:marTop w:val="0"/>
                      <w:marBottom w:val="0"/>
                      <w:divBdr>
                        <w:top w:val="none" w:sz="0" w:space="0" w:color="auto"/>
                        <w:left w:val="none" w:sz="0" w:space="0" w:color="auto"/>
                        <w:bottom w:val="none" w:sz="0" w:space="0" w:color="auto"/>
                        <w:right w:val="none" w:sz="0" w:space="0" w:color="auto"/>
                      </w:divBdr>
                    </w:div>
                  </w:divsChild>
                </w:div>
                <w:div w:id="663708551">
                  <w:marLeft w:val="0"/>
                  <w:marRight w:val="0"/>
                  <w:marTop w:val="0"/>
                  <w:marBottom w:val="0"/>
                  <w:divBdr>
                    <w:top w:val="none" w:sz="0" w:space="0" w:color="auto"/>
                    <w:left w:val="none" w:sz="0" w:space="0" w:color="auto"/>
                    <w:bottom w:val="none" w:sz="0" w:space="0" w:color="auto"/>
                    <w:right w:val="none" w:sz="0" w:space="0" w:color="auto"/>
                  </w:divBdr>
                  <w:divsChild>
                    <w:div w:id="597568713">
                      <w:marLeft w:val="0"/>
                      <w:marRight w:val="0"/>
                      <w:marTop w:val="0"/>
                      <w:marBottom w:val="0"/>
                      <w:divBdr>
                        <w:top w:val="none" w:sz="0" w:space="0" w:color="auto"/>
                        <w:left w:val="none" w:sz="0" w:space="0" w:color="auto"/>
                        <w:bottom w:val="none" w:sz="0" w:space="0" w:color="auto"/>
                        <w:right w:val="none" w:sz="0" w:space="0" w:color="auto"/>
                      </w:divBdr>
                    </w:div>
                  </w:divsChild>
                </w:div>
                <w:div w:id="697975721">
                  <w:marLeft w:val="0"/>
                  <w:marRight w:val="0"/>
                  <w:marTop w:val="0"/>
                  <w:marBottom w:val="0"/>
                  <w:divBdr>
                    <w:top w:val="none" w:sz="0" w:space="0" w:color="auto"/>
                    <w:left w:val="none" w:sz="0" w:space="0" w:color="auto"/>
                    <w:bottom w:val="none" w:sz="0" w:space="0" w:color="auto"/>
                    <w:right w:val="none" w:sz="0" w:space="0" w:color="auto"/>
                  </w:divBdr>
                  <w:divsChild>
                    <w:div w:id="2081634999">
                      <w:marLeft w:val="0"/>
                      <w:marRight w:val="0"/>
                      <w:marTop w:val="0"/>
                      <w:marBottom w:val="0"/>
                      <w:divBdr>
                        <w:top w:val="none" w:sz="0" w:space="0" w:color="auto"/>
                        <w:left w:val="none" w:sz="0" w:space="0" w:color="auto"/>
                        <w:bottom w:val="none" w:sz="0" w:space="0" w:color="auto"/>
                        <w:right w:val="none" w:sz="0" w:space="0" w:color="auto"/>
                      </w:divBdr>
                    </w:div>
                  </w:divsChild>
                </w:div>
                <w:div w:id="714501085">
                  <w:marLeft w:val="0"/>
                  <w:marRight w:val="0"/>
                  <w:marTop w:val="0"/>
                  <w:marBottom w:val="0"/>
                  <w:divBdr>
                    <w:top w:val="none" w:sz="0" w:space="0" w:color="auto"/>
                    <w:left w:val="none" w:sz="0" w:space="0" w:color="auto"/>
                    <w:bottom w:val="none" w:sz="0" w:space="0" w:color="auto"/>
                    <w:right w:val="none" w:sz="0" w:space="0" w:color="auto"/>
                  </w:divBdr>
                  <w:divsChild>
                    <w:div w:id="512845375">
                      <w:marLeft w:val="0"/>
                      <w:marRight w:val="0"/>
                      <w:marTop w:val="0"/>
                      <w:marBottom w:val="0"/>
                      <w:divBdr>
                        <w:top w:val="none" w:sz="0" w:space="0" w:color="auto"/>
                        <w:left w:val="none" w:sz="0" w:space="0" w:color="auto"/>
                        <w:bottom w:val="none" w:sz="0" w:space="0" w:color="auto"/>
                        <w:right w:val="none" w:sz="0" w:space="0" w:color="auto"/>
                      </w:divBdr>
                    </w:div>
                  </w:divsChild>
                </w:div>
                <w:div w:id="754982334">
                  <w:marLeft w:val="0"/>
                  <w:marRight w:val="0"/>
                  <w:marTop w:val="0"/>
                  <w:marBottom w:val="0"/>
                  <w:divBdr>
                    <w:top w:val="none" w:sz="0" w:space="0" w:color="auto"/>
                    <w:left w:val="none" w:sz="0" w:space="0" w:color="auto"/>
                    <w:bottom w:val="none" w:sz="0" w:space="0" w:color="auto"/>
                    <w:right w:val="none" w:sz="0" w:space="0" w:color="auto"/>
                  </w:divBdr>
                  <w:divsChild>
                    <w:div w:id="351997727">
                      <w:marLeft w:val="0"/>
                      <w:marRight w:val="0"/>
                      <w:marTop w:val="0"/>
                      <w:marBottom w:val="0"/>
                      <w:divBdr>
                        <w:top w:val="none" w:sz="0" w:space="0" w:color="auto"/>
                        <w:left w:val="none" w:sz="0" w:space="0" w:color="auto"/>
                        <w:bottom w:val="none" w:sz="0" w:space="0" w:color="auto"/>
                        <w:right w:val="none" w:sz="0" w:space="0" w:color="auto"/>
                      </w:divBdr>
                    </w:div>
                    <w:div w:id="751584442">
                      <w:marLeft w:val="0"/>
                      <w:marRight w:val="0"/>
                      <w:marTop w:val="0"/>
                      <w:marBottom w:val="0"/>
                      <w:divBdr>
                        <w:top w:val="none" w:sz="0" w:space="0" w:color="auto"/>
                        <w:left w:val="none" w:sz="0" w:space="0" w:color="auto"/>
                        <w:bottom w:val="none" w:sz="0" w:space="0" w:color="auto"/>
                        <w:right w:val="none" w:sz="0" w:space="0" w:color="auto"/>
                      </w:divBdr>
                    </w:div>
                  </w:divsChild>
                </w:div>
                <w:div w:id="757866019">
                  <w:marLeft w:val="0"/>
                  <w:marRight w:val="0"/>
                  <w:marTop w:val="0"/>
                  <w:marBottom w:val="0"/>
                  <w:divBdr>
                    <w:top w:val="none" w:sz="0" w:space="0" w:color="auto"/>
                    <w:left w:val="none" w:sz="0" w:space="0" w:color="auto"/>
                    <w:bottom w:val="none" w:sz="0" w:space="0" w:color="auto"/>
                    <w:right w:val="none" w:sz="0" w:space="0" w:color="auto"/>
                  </w:divBdr>
                  <w:divsChild>
                    <w:div w:id="106583881">
                      <w:marLeft w:val="0"/>
                      <w:marRight w:val="0"/>
                      <w:marTop w:val="0"/>
                      <w:marBottom w:val="0"/>
                      <w:divBdr>
                        <w:top w:val="none" w:sz="0" w:space="0" w:color="auto"/>
                        <w:left w:val="none" w:sz="0" w:space="0" w:color="auto"/>
                        <w:bottom w:val="none" w:sz="0" w:space="0" w:color="auto"/>
                        <w:right w:val="none" w:sz="0" w:space="0" w:color="auto"/>
                      </w:divBdr>
                    </w:div>
                  </w:divsChild>
                </w:div>
                <w:div w:id="856576056">
                  <w:marLeft w:val="0"/>
                  <w:marRight w:val="0"/>
                  <w:marTop w:val="0"/>
                  <w:marBottom w:val="0"/>
                  <w:divBdr>
                    <w:top w:val="none" w:sz="0" w:space="0" w:color="auto"/>
                    <w:left w:val="none" w:sz="0" w:space="0" w:color="auto"/>
                    <w:bottom w:val="none" w:sz="0" w:space="0" w:color="auto"/>
                    <w:right w:val="none" w:sz="0" w:space="0" w:color="auto"/>
                  </w:divBdr>
                  <w:divsChild>
                    <w:div w:id="205337198">
                      <w:marLeft w:val="0"/>
                      <w:marRight w:val="0"/>
                      <w:marTop w:val="0"/>
                      <w:marBottom w:val="0"/>
                      <w:divBdr>
                        <w:top w:val="none" w:sz="0" w:space="0" w:color="auto"/>
                        <w:left w:val="none" w:sz="0" w:space="0" w:color="auto"/>
                        <w:bottom w:val="none" w:sz="0" w:space="0" w:color="auto"/>
                        <w:right w:val="none" w:sz="0" w:space="0" w:color="auto"/>
                      </w:divBdr>
                    </w:div>
                  </w:divsChild>
                </w:div>
                <w:div w:id="954871551">
                  <w:marLeft w:val="0"/>
                  <w:marRight w:val="0"/>
                  <w:marTop w:val="0"/>
                  <w:marBottom w:val="0"/>
                  <w:divBdr>
                    <w:top w:val="none" w:sz="0" w:space="0" w:color="auto"/>
                    <w:left w:val="none" w:sz="0" w:space="0" w:color="auto"/>
                    <w:bottom w:val="none" w:sz="0" w:space="0" w:color="auto"/>
                    <w:right w:val="none" w:sz="0" w:space="0" w:color="auto"/>
                  </w:divBdr>
                  <w:divsChild>
                    <w:div w:id="1025211512">
                      <w:marLeft w:val="0"/>
                      <w:marRight w:val="0"/>
                      <w:marTop w:val="0"/>
                      <w:marBottom w:val="0"/>
                      <w:divBdr>
                        <w:top w:val="none" w:sz="0" w:space="0" w:color="auto"/>
                        <w:left w:val="none" w:sz="0" w:space="0" w:color="auto"/>
                        <w:bottom w:val="none" w:sz="0" w:space="0" w:color="auto"/>
                        <w:right w:val="none" w:sz="0" w:space="0" w:color="auto"/>
                      </w:divBdr>
                    </w:div>
                    <w:div w:id="1762484704">
                      <w:marLeft w:val="0"/>
                      <w:marRight w:val="0"/>
                      <w:marTop w:val="0"/>
                      <w:marBottom w:val="0"/>
                      <w:divBdr>
                        <w:top w:val="none" w:sz="0" w:space="0" w:color="auto"/>
                        <w:left w:val="none" w:sz="0" w:space="0" w:color="auto"/>
                        <w:bottom w:val="none" w:sz="0" w:space="0" w:color="auto"/>
                        <w:right w:val="none" w:sz="0" w:space="0" w:color="auto"/>
                      </w:divBdr>
                    </w:div>
                    <w:div w:id="1868063455">
                      <w:marLeft w:val="0"/>
                      <w:marRight w:val="0"/>
                      <w:marTop w:val="0"/>
                      <w:marBottom w:val="0"/>
                      <w:divBdr>
                        <w:top w:val="none" w:sz="0" w:space="0" w:color="auto"/>
                        <w:left w:val="none" w:sz="0" w:space="0" w:color="auto"/>
                        <w:bottom w:val="none" w:sz="0" w:space="0" w:color="auto"/>
                        <w:right w:val="none" w:sz="0" w:space="0" w:color="auto"/>
                      </w:divBdr>
                    </w:div>
                  </w:divsChild>
                </w:div>
                <w:div w:id="962271041">
                  <w:marLeft w:val="0"/>
                  <w:marRight w:val="0"/>
                  <w:marTop w:val="0"/>
                  <w:marBottom w:val="0"/>
                  <w:divBdr>
                    <w:top w:val="none" w:sz="0" w:space="0" w:color="auto"/>
                    <w:left w:val="none" w:sz="0" w:space="0" w:color="auto"/>
                    <w:bottom w:val="none" w:sz="0" w:space="0" w:color="auto"/>
                    <w:right w:val="none" w:sz="0" w:space="0" w:color="auto"/>
                  </w:divBdr>
                  <w:divsChild>
                    <w:div w:id="1285621962">
                      <w:marLeft w:val="0"/>
                      <w:marRight w:val="0"/>
                      <w:marTop w:val="0"/>
                      <w:marBottom w:val="0"/>
                      <w:divBdr>
                        <w:top w:val="none" w:sz="0" w:space="0" w:color="auto"/>
                        <w:left w:val="none" w:sz="0" w:space="0" w:color="auto"/>
                        <w:bottom w:val="none" w:sz="0" w:space="0" w:color="auto"/>
                        <w:right w:val="none" w:sz="0" w:space="0" w:color="auto"/>
                      </w:divBdr>
                    </w:div>
                  </w:divsChild>
                </w:div>
                <w:div w:id="1007946088">
                  <w:marLeft w:val="0"/>
                  <w:marRight w:val="0"/>
                  <w:marTop w:val="0"/>
                  <w:marBottom w:val="0"/>
                  <w:divBdr>
                    <w:top w:val="none" w:sz="0" w:space="0" w:color="auto"/>
                    <w:left w:val="none" w:sz="0" w:space="0" w:color="auto"/>
                    <w:bottom w:val="none" w:sz="0" w:space="0" w:color="auto"/>
                    <w:right w:val="none" w:sz="0" w:space="0" w:color="auto"/>
                  </w:divBdr>
                  <w:divsChild>
                    <w:div w:id="1098139748">
                      <w:marLeft w:val="0"/>
                      <w:marRight w:val="0"/>
                      <w:marTop w:val="0"/>
                      <w:marBottom w:val="0"/>
                      <w:divBdr>
                        <w:top w:val="none" w:sz="0" w:space="0" w:color="auto"/>
                        <w:left w:val="none" w:sz="0" w:space="0" w:color="auto"/>
                        <w:bottom w:val="none" w:sz="0" w:space="0" w:color="auto"/>
                        <w:right w:val="none" w:sz="0" w:space="0" w:color="auto"/>
                      </w:divBdr>
                    </w:div>
                  </w:divsChild>
                </w:div>
                <w:div w:id="1008942997">
                  <w:marLeft w:val="0"/>
                  <w:marRight w:val="0"/>
                  <w:marTop w:val="0"/>
                  <w:marBottom w:val="0"/>
                  <w:divBdr>
                    <w:top w:val="none" w:sz="0" w:space="0" w:color="auto"/>
                    <w:left w:val="none" w:sz="0" w:space="0" w:color="auto"/>
                    <w:bottom w:val="none" w:sz="0" w:space="0" w:color="auto"/>
                    <w:right w:val="none" w:sz="0" w:space="0" w:color="auto"/>
                  </w:divBdr>
                  <w:divsChild>
                    <w:div w:id="737440170">
                      <w:marLeft w:val="0"/>
                      <w:marRight w:val="0"/>
                      <w:marTop w:val="0"/>
                      <w:marBottom w:val="0"/>
                      <w:divBdr>
                        <w:top w:val="none" w:sz="0" w:space="0" w:color="auto"/>
                        <w:left w:val="none" w:sz="0" w:space="0" w:color="auto"/>
                        <w:bottom w:val="none" w:sz="0" w:space="0" w:color="auto"/>
                        <w:right w:val="none" w:sz="0" w:space="0" w:color="auto"/>
                      </w:divBdr>
                    </w:div>
                  </w:divsChild>
                </w:div>
                <w:div w:id="1046835287">
                  <w:marLeft w:val="0"/>
                  <w:marRight w:val="0"/>
                  <w:marTop w:val="0"/>
                  <w:marBottom w:val="0"/>
                  <w:divBdr>
                    <w:top w:val="none" w:sz="0" w:space="0" w:color="auto"/>
                    <w:left w:val="none" w:sz="0" w:space="0" w:color="auto"/>
                    <w:bottom w:val="none" w:sz="0" w:space="0" w:color="auto"/>
                    <w:right w:val="none" w:sz="0" w:space="0" w:color="auto"/>
                  </w:divBdr>
                  <w:divsChild>
                    <w:div w:id="1936747843">
                      <w:marLeft w:val="0"/>
                      <w:marRight w:val="0"/>
                      <w:marTop w:val="0"/>
                      <w:marBottom w:val="0"/>
                      <w:divBdr>
                        <w:top w:val="none" w:sz="0" w:space="0" w:color="auto"/>
                        <w:left w:val="none" w:sz="0" w:space="0" w:color="auto"/>
                        <w:bottom w:val="none" w:sz="0" w:space="0" w:color="auto"/>
                        <w:right w:val="none" w:sz="0" w:space="0" w:color="auto"/>
                      </w:divBdr>
                    </w:div>
                  </w:divsChild>
                </w:div>
                <w:div w:id="1313214932">
                  <w:marLeft w:val="0"/>
                  <w:marRight w:val="0"/>
                  <w:marTop w:val="0"/>
                  <w:marBottom w:val="0"/>
                  <w:divBdr>
                    <w:top w:val="none" w:sz="0" w:space="0" w:color="auto"/>
                    <w:left w:val="none" w:sz="0" w:space="0" w:color="auto"/>
                    <w:bottom w:val="none" w:sz="0" w:space="0" w:color="auto"/>
                    <w:right w:val="none" w:sz="0" w:space="0" w:color="auto"/>
                  </w:divBdr>
                  <w:divsChild>
                    <w:div w:id="787964783">
                      <w:marLeft w:val="0"/>
                      <w:marRight w:val="0"/>
                      <w:marTop w:val="0"/>
                      <w:marBottom w:val="0"/>
                      <w:divBdr>
                        <w:top w:val="none" w:sz="0" w:space="0" w:color="auto"/>
                        <w:left w:val="none" w:sz="0" w:space="0" w:color="auto"/>
                        <w:bottom w:val="none" w:sz="0" w:space="0" w:color="auto"/>
                        <w:right w:val="none" w:sz="0" w:space="0" w:color="auto"/>
                      </w:divBdr>
                    </w:div>
                    <w:div w:id="793865859">
                      <w:marLeft w:val="0"/>
                      <w:marRight w:val="0"/>
                      <w:marTop w:val="0"/>
                      <w:marBottom w:val="0"/>
                      <w:divBdr>
                        <w:top w:val="none" w:sz="0" w:space="0" w:color="auto"/>
                        <w:left w:val="none" w:sz="0" w:space="0" w:color="auto"/>
                        <w:bottom w:val="none" w:sz="0" w:space="0" w:color="auto"/>
                        <w:right w:val="none" w:sz="0" w:space="0" w:color="auto"/>
                      </w:divBdr>
                    </w:div>
                    <w:div w:id="1645502168">
                      <w:marLeft w:val="0"/>
                      <w:marRight w:val="0"/>
                      <w:marTop w:val="0"/>
                      <w:marBottom w:val="0"/>
                      <w:divBdr>
                        <w:top w:val="none" w:sz="0" w:space="0" w:color="auto"/>
                        <w:left w:val="none" w:sz="0" w:space="0" w:color="auto"/>
                        <w:bottom w:val="none" w:sz="0" w:space="0" w:color="auto"/>
                        <w:right w:val="none" w:sz="0" w:space="0" w:color="auto"/>
                      </w:divBdr>
                    </w:div>
                  </w:divsChild>
                </w:div>
                <w:div w:id="1404061671">
                  <w:marLeft w:val="0"/>
                  <w:marRight w:val="0"/>
                  <w:marTop w:val="0"/>
                  <w:marBottom w:val="0"/>
                  <w:divBdr>
                    <w:top w:val="none" w:sz="0" w:space="0" w:color="auto"/>
                    <w:left w:val="none" w:sz="0" w:space="0" w:color="auto"/>
                    <w:bottom w:val="none" w:sz="0" w:space="0" w:color="auto"/>
                    <w:right w:val="none" w:sz="0" w:space="0" w:color="auto"/>
                  </w:divBdr>
                  <w:divsChild>
                    <w:div w:id="805397443">
                      <w:marLeft w:val="0"/>
                      <w:marRight w:val="0"/>
                      <w:marTop w:val="0"/>
                      <w:marBottom w:val="0"/>
                      <w:divBdr>
                        <w:top w:val="none" w:sz="0" w:space="0" w:color="auto"/>
                        <w:left w:val="none" w:sz="0" w:space="0" w:color="auto"/>
                        <w:bottom w:val="none" w:sz="0" w:space="0" w:color="auto"/>
                        <w:right w:val="none" w:sz="0" w:space="0" w:color="auto"/>
                      </w:divBdr>
                    </w:div>
                  </w:divsChild>
                </w:div>
                <w:div w:id="1491479237">
                  <w:marLeft w:val="0"/>
                  <w:marRight w:val="0"/>
                  <w:marTop w:val="0"/>
                  <w:marBottom w:val="0"/>
                  <w:divBdr>
                    <w:top w:val="none" w:sz="0" w:space="0" w:color="auto"/>
                    <w:left w:val="none" w:sz="0" w:space="0" w:color="auto"/>
                    <w:bottom w:val="none" w:sz="0" w:space="0" w:color="auto"/>
                    <w:right w:val="none" w:sz="0" w:space="0" w:color="auto"/>
                  </w:divBdr>
                  <w:divsChild>
                    <w:div w:id="1534995945">
                      <w:marLeft w:val="0"/>
                      <w:marRight w:val="0"/>
                      <w:marTop w:val="0"/>
                      <w:marBottom w:val="0"/>
                      <w:divBdr>
                        <w:top w:val="none" w:sz="0" w:space="0" w:color="auto"/>
                        <w:left w:val="none" w:sz="0" w:space="0" w:color="auto"/>
                        <w:bottom w:val="none" w:sz="0" w:space="0" w:color="auto"/>
                        <w:right w:val="none" w:sz="0" w:space="0" w:color="auto"/>
                      </w:divBdr>
                    </w:div>
                  </w:divsChild>
                </w:div>
                <w:div w:id="1602373874">
                  <w:marLeft w:val="0"/>
                  <w:marRight w:val="0"/>
                  <w:marTop w:val="0"/>
                  <w:marBottom w:val="0"/>
                  <w:divBdr>
                    <w:top w:val="none" w:sz="0" w:space="0" w:color="auto"/>
                    <w:left w:val="none" w:sz="0" w:space="0" w:color="auto"/>
                    <w:bottom w:val="none" w:sz="0" w:space="0" w:color="auto"/>
                    <w:right w:val="none" w:sz="0" w:space="0" w:color="auto"/>
                  </w:divBdr>
                  <w:divsChild>
                    <w:div w:id="144007758">
                      <w:marLeft w:val="0"/>
                      <w:marRight w:val="0"/>
                      <w:marTop w:val="0"/>
                      <w:marBottom w:val="0"/>
                      <w:divBdr>
                        <w:top w:val="none" w:sz="0" w:space="0" w:color="auto"/>
                        <w:left w:val="none" w:sz="0" w:space="0" w:color="auto"/>
                        <w:bottom w:val="none" w:sz="0" w:space="0" w:color="auto"/>
                        <w:right w:val="none" w:sz="0" w:space="0" w:color="auto"/>
                      </w:divBdr>
                    </w:div>
                  </w:divsChild>
                </w:div>
                <w:div w:id="1667443709">
                  <w:marLeft w:val="0"/>
                  <w:marRight w:val="0"/>
                  <w:marTop w:val="0"/>
                  <w:marBottom w:val="0"/>
                  <w:divBdr>
                    <w:top w:val="none" w:sz="0" w:space="0" w:color="auto"/>
                    <w:left w:val="none" w:sz="0" w:space="0" w:color="auto"/>
                    <w:bottom w:val="none" w:sz="0" w:space="0" w:color="auto"/>
                    <w:right w:val="none" w:sz="0" w:space="0" w:color="auto"/>
                  </w:divBdr>
                  <w:divsChild>
                    <w:div w:id="836920616">
                      <w:marLeft w:val="0"/>
                      <w:marRight w:val="0"/>
                      <w:marTop w:val="0"/>
                      <w:marBottom w:val="0"/>
                      <w:divBdr>
                        <w:top w:val="none" w:sz="0" w:space="0" w:color="auto"/>
                        <w:left w:val="none" w:sz="0" w:space="0" w:color="auto"/>
                        <w:bottom w:val="none" w:sz="0" w:space="0" w:color="auto"/>
                        <w:right w:val="none" w:sz="0" w:space="0" w:color="auto"/>
                      </w:divBdr>
                    </w:div>
                  </w:divsChild>
                </w:div>
                <w:div w:id="1770195313">
                  <w:marLeft w:val="0"/>
                  <w:marRight w:val="0"/>
                  <w:marTop w:val="0"/>
                  <w:marBottom w:val="0"/>
                  <w:divBdr>
                    <w:top w:val="none" w:sz="0" w:space="0" w:color="auto"/>
                    <w:left w:val="none" w:sz="0" w:space="0" w:color="auto"/>
                    <w:bottom w:val="none" w:sz="0" w:space="0" w:color="auto"/>
                    <w:right w:val="none" w:sz="0" w:space="0" w:color="auto"/>
                  </w:divBdr>
                  <w:divsChild>
                    <w:div w:id="983779465">
                      <w:marLeft w:val="0"/>
                      <w:marRight w:val="0"/>
                      <w:marTop w:val="0"/>
                      <w:marBottom w:val="0"/>
                      <w:divBdr>
                        <w:top w:val="none" w:sz="0" w:space="0" w:color="auto"/>
                        <w:left w:val="none" w:sz="0" w:space="0" w:color="auto"/>
                        <w:bottom w:val="none" w:sz="0" w:space="0" w:color="auto"/>
                        <w:right w:val="none" w:sz="0" w:space="0" w:color="auto"/>
                      </w:divBdr>
                    </w:div>
                    <w:div w:id="1585341333">
                      <w:marLeft w:val="0"/>
                      <w:marRight w:val="0"/>
                      <w:marTop w:val="0"/>
                      <w:marBottom w:val="0"/>
                      <w:divBdr>
                        <w:top w:val="none" w:sz="0" w:space="0" w:color="auto"/>
                        <w:left w:val="none" w:sz="0" w:space="0" w:color="auto"/>
                        <w:bottom w:val="none" w:sz="0" w:space="0" w:color="auto"/>
                        <w:right w:val="none" w:sz="0" w:space="0" w:color="auto"/>
                      </w:divBdr>
                    </w:div>
                  </w:divsChild>
                </w:div>
                <w:div w:id="1893034068">
                  <w:marLeft w:val="0"/>
                  <w:marRight w:val="0"/>
                  <w:marTop w:val="0"/>
                  <w:marBottom w:val="0"/>
                  <w:divBdr>
                    <w:top w:val="none" w:sz="0" w:space="0" w:color="auto"/>
                    <w:left w:val="none" w:sz="0" w:space="0" w:color="auto"/>
                    <w:bottom w:val="none" w:sz="0" w:space="0" w:color="auto"/>
                    <w:right w:val="none" w:sz="0" w:space="0" w:color="auto"/>
                  </w:divBdr>
                  <w:divsChild>
                    <w:div w:id="2068339331">
                      <w:marLeft w:val="0"/>
                      <w:marRight w:val="0"/>
                      <w:marTop w:val="0"/>
                      <w:marBottom w:val="0"/>
                      <w:divBdr>
                        <w:top w:val="none" w:sz="0" w:space="0" w:color="auto"/>
                        <w:left w:val="none" w:sz="0" w:space="0" w:color="auto"/>
                        <w:bottom w:val="none" w:sz="0" w:space="0" w:color="auto"/>
                        <w:right w:val="none" w:sz="0" w:space="0" w:color="auto"/>
                      </w:divBdr>
                    </w:div>
                  </w:divsChild>
                </w:div>
                <w:div w:id="1957911120">
                  <w:marLeft w:val="0"/>
                  <w:marRight w:val="0"/>
                  <w:marTop w:val="0"/>
                  <w:marBottom w:val="0"/>
                  <w:divBdr>
                    <w:top w:val="none" w:sz="0" w:space="0" w:color="auto"/>
                    <w:left w:val="none" w:sz="0" w:space="0" w:color="auto"/>
                    <w:bottom w:val="none" w:sz="0" w:space="0" w:color="auto"/>
                    <w:right w:val="none" w:sz="0" w:space="0" w:color="auto"/>
                  </w:divBdr>
                  <w:divsChild>
                    <w:div w:id="1537741488">
                      <w:marLeft w:val="0"/>
                      <w:marRight w:val="0"/>
                      <w:marTop w:val="0"/>
                      <w:marBottom w:val="0"/>
                      <w:divBdr>
                        <w:top w:val="none" w:sz="0" w:space="0" w:color="auto"/>
                        <w:left w:val="none" w:sz="0" w:space="0" w:color="auto"/>
                        <w:bottom w:val="none" w:sz="0" w:space="0" w:color="auto"/>
                        <w:right w:val="none" w:sz="0" w:space="0" w:color="auto"/>
                      </w:divBdr>
                    </w:div>
                  </w:divsChild>
                </w:div>
                <w:div w:id="2004508628">
                  <w:marLeft w:val="0"/>
                  <w:marRight w:val="0"/>
                  <w:marTop w:val="0"/>
                  <w:marBottom w:val="0"/>
                  <w:divBdr>
                    <w:top w:val="none" w:sz="0" w:space="0" w:color="auto"/>
                    <w:left w:val="none" w:sz="0" w:space="0" w:color="auto"/>
                    <w:bottom w:val="none" w:sz="0" w:space="0" w:color="auto"/>
                    <w:right w:val="none" w:sz="0" w:space="0" w:color="auto"/>
                  </w:divBdr>
                  <w:divsChild>
                    <w:div w:id="1933006360">
                      <w:marLeft w:val="0"/>
                      <w:marRight w:val="0"/>
                      <w:marTop w:val="0"/>
                      <w:marBottom w:val="0"/>
                      <w:divBdr>
                        <w:top w:val="none" w:sz="0" w:space="0" w:color="auto"/>
                        <w:left w:val="none" w:sz="0" w:space="0" w:color="auto"/>
                        <w:bottom w:val="none" w:sz="0" w:space="0" w:color="auto"/>
                        <w:right w:val="none" w:sz="0" w:space="0" w:color="auto"/>
                      </w:divBdr>
                    </w:div>
                  </w:divsChild>
                </w:div>
                <w:div w:id="2013560275">
                  <w:marLeft w:val="0"/>
                  <w:marRight w:val="0"/>
                  <w:marTop w:val="0"/>
                  <w:marBottom w:val="0"/>
                  <w:divBdr>
                    <w:top w:val="none" w:sz="0" w:space="0" w:color="auto"/>
                    <w:left w:val="none" w:sz="0" w:space="0" w:color="auto"/>
                    <w:bottom w:val="none" w:sz="0" w:space="0" w:color="auto"/>
                    <w:right w:val="none" w:sz="0" w:space="0" w:color="auto"/>
                  </w:divBdr>
                  <w:divsChild>
                    <w:div w:id="1171602402">
                      <w:marLeft w:val="0"/>
                      <w:marRight w:val="0"/>
                      <w:marTop w:val="0"/>
                      <w:marBottom w:val="0"/>
                      <w:divBdr>
                        <w:top w:val="none" w:sz="0" w:space="0" w:color="auto"/>
                        <w:left w:val="none" w:sz="0" w:space="0" w:color="auto"/>
                        <w:bottom w:val="none" w:sz="0" w:space="0" w:color="auto"/>
                        <w:right w:val="none" w:sz="0" w:space="0" w:color="auto"/>
                      </w:divBdr>
                    </w:div>
                  </w:divsChild>
                </w:div>
                <w:div w:id="2041122314">
                  <w:marLeft w:val="0"/>
                  <w:marRight w:val="0"/>
                  <w:marTop w:val="0"/>
                  <w:marBottom w:val="0"/>
                  <w:divBdr>
                    <w:top w:val="none" w:sz="0" w:space="0" w:color="auto"/>
                    <w:left w:val="none" w:sz="0" w:space="0" w:color="auto"/>
                    <w:bottom w:val="none" w:sz="0" w:space="0" w:color="auto"/>
                    <w:right w:val="none" w:sz="0" w:space="0" w:color="auto"/>
                  </w:divBdr>
                  <w:divsChild>
                    <w:div w:id="1226723053">
                      <w:marLeft w:val="0"/>
                      <w:marRight w:val="0"/>
                      <w:marTop w:val="0"/>
                      <w:marBottom w:val="0"/>
                      <w:divBdr>
                        <w:top w:val="none" w:sz="0" w:space="0" w:color="auto"/>
                        <w:left w:val="none" w:sz="0" w:space="0" w:color="auto"/>
                        <w:bottom w:val="none" w:sz="0" w:space="0" w:color="auto"/>
                        <w:right w:val="none" w:sz="0" w:space="0" w:color="auto"/>
                      </w:divBdr>
                    </w:div>
                  </w:divsChild>
                </w:div>
                <w:div w:id="2117207615">
                  <w:marLeft w:val="0"/>
                  <w:marRight w:val="0"/>
                  <w:marTop w:val="0"/>
                  <w:marBottom w:val="0"/>
                  <w:divBdr>
                    <w:top w:val="none" w:sz="0" w:space="0" w:color="auto"/>
                    <w:left w:val="none" w:sz="0" w:space="0" w:color="auto"/>
                    <w:bottom w:val="none" w:sz="0" w:space="0" w:color="auto"/>
                    <w:right w:val="none" w:sz="0" w:space="0" w:color="auto"/>
                  </w:divBdr>
                  <w:divsChild>
                    <w:div w:id="766076051">
                      <w:marLeft w:val="0"/>
                      <w:marRight w:val="0"/>
                      <w:marTop w:val="0"/>
                      <w:marBottom w:val="0"/>
                      <w:divBdr>
                        <w:top w:val="none" w:sz="0" w:space="0" w:color="auto"/>
                        <w:left w:val="none" w:sz="0" w:space="0" w:color="auto"/>
                        <w:bottom w:val="none" w:sz="0" w:space="0" w:color="auto"/>
                        <w:right w:val="none" w:sz="0" w:space="0" w:color="auto"/>
                      </w:divBdr>
                    </w:div>
                  </w:divsChild>
                </w:div>
                <w:div w:id="2141142684">
                  <w:marLeft w:val="0"/>
                  <w:marRight w:val="0"/>
                  <w:marTop w:val="0"/>
                  <w:marBottom w:val="0"/>
                  <w:divBdr>
                    <w:top w:val="none" w:sz="0" w:space="0" w:color="auto"/>
                    <w:left w:val="none" w:sz="0" w:space="0" w:color="auto"/>
                    <w:bottom w:val="none" w:sz="0" w:space="0" w:color="auto"/>
                    <w:right w:val="none" w:sz="0" w:space="0" w:color="auto"/>
                  </w:divBdr>
                  <w:divsChild>
                    <w:div w:id="985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5944">
          <w:marLeft w:val="0"/>
          <w:marRight w:val="0"/>
          <w:marTop w:val="0"/>
          <w:marBottom w:val="0"/>
          <w:divBdr>
            <w:top w:val="none" w:sz="0" w:space="0" w:color="auto"/>
            <w:left w:val="none" w:sz="0" w:space="0" w:color="auto"/>
            <w:bottom w:val="none" w:sz="0" w:space="0" w:color="auto"/>
            <w:right w:val="none" w:sz="0" w:space="0" w:color="auto"/>
          </w:divBdr>
        </w:div>
        <w:div w:id="1465006707">
          <w:marLeft w:val="0"/>
          <w:marRight w:val="0"/>
          <w:marTop w:val="0"/>
          <w:marBottom w:val="0"/>
          <w:divBdr>
            <w:top w:val="none" w:sz="0" w:space="0" w:color="auto"/>
            <w:left w:val="none" w:sz="0" w:space="0" w:color="auto"/>
            <w:bottom w:val="none" w:sz="0" w:space="0" w:color="auto"/>
            <w:right w:val="none" w:sz="0" w:space="0" w:color="auto"/>
          </w:divBdr>
        </w:div>
        <w:div w:id="1521621923">
          <w:marLeft w:val="0"/>
          <w:marRight w:val="0"/>
          <w:marTop w:val="0"/>
          <w:marBottom w:val="0"/>
          <w:divBdr>
            <w:top w:val="none" w:sz="0" w:space="0" w:color="auto"/>
            <w:left w:val="none" w:sz="0" w:space="0" w:color="auto"/>
            <w:bottom w:val="none" w:sz="0" w:space="0" w:color="auto"/>
            <w:right w:val="none" w:sz="0" w:space="0" w:color="auto"/>
          </w:divBdr>
        </w:div>
      </w:divsChild>
    </w:div>
    <w:div w:id="1738240966">
      <w:bodyDiv w:val="1"/>
      <w:marLeft w:val="0"/>
      <w:marRight w:val="0"/>
      <w:marTop w:val="0"/>
      <w:marBottom w:val="0"/>
      <w:divBdr>
        <w:top w:val="none" w:sz="0" w:space="0" w:color="auto"/>
        <w:left w:val="none" w:sz="0" w:space="0" w:color="auto"/>
        <w:bottom w:val="none" w:sz="0" w:space="0" w:color="auto"/>
        <w:right w:val="none" w:sz="0" w:space="0" w:color="auto"/>
      </w:divBdr>
    </w:div>
    <w:div w:id="20545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headteacher-update.com/best-practice-article/cognitive-load-theory-in-the-primary-classroom-pedagogy-teaching-resources/23095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ft.org/sites/default/files/Rosenshine.pdf" TargetMode="External"/><Relationship Id="rId2" Type="http://schemas.openxmlformats.org/officeDocument/2006/relationships/customXml" Target="../customXml/item2.xml"/><Relationship Id="rId16" Type="http://schemas.openxmlformats.org/officeDocument/2006/relationships/hyperlink" Target="https://static1.squarespace.com/static/58e151c946c3c418501c2f88/t/5bcad7810d929703affe7abb/1540020098430/Rosenshine+Principles+re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aft.org/sites/default/files/Rosenshin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eacherhead.com/2018/06/10/exploring-barak-rosenshines-seminal-principles-of-instruction-why-it-is-the-must-read-for-all-teach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0E2234"/>
      </a:dk2>
      <a:lt2>
        <a:srgbClr val="FFFFFF"/>
      </a:lt2>
      <a:accent1>
        <a:srgbClr val="0E2234"/>
      </a:accent1>
      <a:accent2>
        <a:srgbClr val="CA336F"/>
      </a:accent2>
      <a:accent3>
        <a:srgbClr val="1092BC"/>
      </a:accent3>
      <a:accent4>
        <a:srgbClr val="FFC000"/>
      </a:accent4>
      <a:accent5>
        <a:srgbClr val="FF6600"/>
      </a:accent5>
      <a:accent6>
        <a:srgbClr val="9E2136"/>
      </a:accent6>
      <a:hlink>
        <a:srgbClr val="1092BC"/>
      </a:hlink>
      <a:folHlink>
        <a:srgbClr val="CA33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2023-24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8098311-cd77-44bc-929e-e50b721127d0">
      <UserInfo>
        <DisplayName>Helen Bromley</DisplayName>
        <AccountId>90</AccountId>
        <AccountType/>
      </UserInfo>
      <UserInfo>
        <DisplayName>Kathy Cameron</DisplayName>
        <AccountId>21</AccountId>
        <AccountType/>
      </UserInfo>
      <UserInfo>
        <DisplayName>Anna Park</DisplayName>
        <AccountId>123</AccountId>
        <AccountType/>
      </UserInfo>
      <UserInfo>
        <DisplayName>Naziya O'Reilly</DisplayName>
        <AccountId>127</AccountId>
        <AccountType/>
      </UserInfo>
      <UserInfo>
        <DisplayName>Megan Stephenson</DisplayName>
        <AccountId>12</AccountId>
        <AccountType/>
      </UserInfo>
      <UserInfo>
        <DisplayName>Samantha Wilkes</DisplayName>
        <AccountId>54</AccountId>
        <AccountType/>
      </UserInfo>
    </SharedWithUsers>
    <MediaLengthInSeconds xmlns="b7a97541-e367-4382-8284-b80de8c59a16" xsi:nil="true"/>
    <lcf76f155ced4ddcb4097134ff3c332f xmlns="b7a97541-e367-4382-8284-b80de8c59a16">
      <Terms xmlns="http://schemas.microsoft.com/office/infopath/2007/PartnerControls"/>
    </lcf76f155ced4ddcb4097134ff3c332f>
    <TaxCatchAll xmlns="d8098311-cd77-44bc-929e-e50b72112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45E5029766C146AF191F2BB2F475EF" ma:contentTypeVersion="19" ma:contentTypeDescription="Create a new document." ma:contentTypeScope="" ma:versionID="1b5d7e6ade2773e21d8417a25a4438d3">
  <xsd:schema xmlns:xsd="http://www.w3.org/2001/XMLSchema" xmlns:xs="http://www.w3.org/2001/XMLSchema" xmlns:p="http://schemas.microsoft.com/office/2006/metadata/properties" xmlns:ns2="b7a97541-e367-4382-8284-b80de8c59a16" xmlns:ns3="d8098311-cd77-44bc-929e-e50b721127d0" targetNamespace="http://schemas.microsoft.com/office/2006/metadata/properties" ma:root="true" ma:fieldsID="c9cde564f61b0e62e710a6c95451489e" ns2:_="" ns3:_="">
    <xsd:import namespace="b7a97541-e367-4382-8284-b80de8c59a16"/>
    <xsd:import namespace="d8098311-cd77-44bc-929e-e50b72112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97541-e367-4382-8284-b80de8c59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98311-cd77-44bc-929e-e50b72112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fa12c-da28-4eb9-b0cb-1119a6c113e3}" ma:internalName="TaxCatchAll" ma:showField="CatchAllData" ma:web="d8098311-cd77-44bc-929e-e50b72112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C5249-65B9-42D2-B0F8-98D73E863866}">
  <ds:schemaRefs>
    <ds:schemaRef ds:uri="http://schemas.microsoft.com/office/2006/metadata/properties"/>
    <ds:schemaRef ds:uri="http://schemas.microsoft.com/office/infopath/2007/PartnerControls"/>
    <ds:schemaRef ds:uri="d8098311-cd77-44bc-929e-e50b721127d0"/>
    <ds:schemaRef ds:uri="b7a97541-e367-4382-8284-b80de8c59a16"/>
  </ds:schemaRefs>
</ds:datastoreItem>
</file>

<file path=customXml/itemProps3.xml><?xml version="1.0" encoding="utf-8"?>
<ds:datastoreItem xmlns:ds="http://schemas.openxmlformats.org/officeDocument/2006/customXml" ds:itemID="{F56CA882-33F3-4817-BEDA-7741EC81BD04}">
  <ds:schemaRefs>
    <ds:schemaRef ds:uri="http://schemas.microsoft.com/sharepoint/v3/contenttype/forms"/>
  </ds:schemaRefs>
</ds:datastoreItem>
</file>

<file path=customXml/itemProps4.xml><?xml version="1.0" encoding="utf-8"?>
<ds:datastoreItem xmlns:ds="http://schemas.openxmlformats.org/officeDocument/2006/customXml" ds:itemID="{13D608DC-85B8-434F-89E7-D436C3E4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97541-e367-4382-8284-b80de8c59a16"/>
    <ds:schemaRef ds:uri="d8098311-cd77-44bc-929e-e50b72112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AA27F-B1BF-45C1-BAA9-934EDA36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4691</Words>
  <Characters>26745</Characters>
  <Application>Microsoft Office Word</Application>
  <DocSecurity>0</DocSecurity>
  <Lines>222</Lines>
  <Paragraphs>62</Paragraphs>
  <ScaleCrop>false</ScaleCrop>
  <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ITAP 1: EFECTIVE PLANNING</dc:title>
  <dc:subject>Autumn Term</dc:subject>
  <dc:creator>Leeds Trinity University</dc:creator>
  <cp:keywords/>
  <dc:description/>
  <cp:lastModifiedBy>Willow Colios</cp:lastModifiedBy>
  <cp:revision>85</cp:revision>
  <dcterms:created xsi:type="dcterms:W3CDTF">2024-09-30T10:44:00Z</dcterms:created>
  <dcterms:modified xsi:type="dcterms:W3CDTF">2024-10-14T09:37:00Z</dcterms:modified>
  <cp:category>PGCE Primary Programmes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0x0101002205DCA49E6754468B85E1AC3EEBCC6B</vt:lpwstr>
  </property>
  <property fmtid="{D5CDD505-2E9C-101B-9397-08002B2CF9AE}" pid="3" name="MediaServiceImageTags">
    <vt:lpwstr/>
  </property>
  <property fmtid="{D5CDD505-2E9C-101B-9397-08002B2CF9AE}" pid="4" name="Order">
    <vt:r8>5063400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